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EEA7A" w14:textId="77777777" w:rsidR="00AA34D9" w:rsidRDefault="00AA34D9" w:rsidP="00AA34D9">
      <w:pPr>
        <w:pStyle w:val="NoSpacing"/>
      </w:pPr>
    </w:p>
    <w:p w14:paraId="50F64354" w14:textId="77777777" w:rsidR="00AA34D9" w:rsidRPr="00AA34D9" w:rsidRDefault="00AA34D9" w:rsidP="00AA34D9"/>
    <w:p w14:paraId="1281D4C5" w14:textId="77777777" w:rsidR="00AA34D9" w:rsidRPr="00AA34D9" w:rsidRDefault="00AA34D9" w:rsidP="00AA34D9"/>
    <w:p w14:paraId="19CC4895" w14:textId="77777777" w:rsidR="00AA34D9" w:rsidRDefault="00AA34D9" w:rsidP="00AA34D9">
      <w:pPr>
        <w:pStyle w:val="NoSpacing"/>
        <w:rPr>
          <w:rFonts w:ascii="Bradley Hand ITC" w:hAnsi="Bradley Hand ITC"/>
          <w:b/>
          <w:sz w:val="72"/>
        </w:rPr>
      </w:pPr>
      <w:r w:rsidRPr="005C098F">
        <w:rPr>
          <w:rFonts w:ascii="Bradley Hand ITC" w:hAnsi="Bradley Hand ITC"/>
          <w:b/>
          <w:sz w:val="72"/>
        </w:rPr>
        <w:t>Barleyhurst Park Primary School</w:t>
      </w:r>
    </w:p>
    <w:p w14:paraId="4D094CC0" w14:textId="77777777" w:rsidR="00AA34D9" w:rsidRDefault="00556316" w:rsidP="00AA34D9">
      <w:pPr>
        <w:pStyle w:val="NoSpacing"/>
        <w:jc w:val="center"/>
        <w:rPr>
          <w:rFonts w:ascii="Bradley Hand ITC" w:hAnsi="Bradley Hand ITC"/>
          <w:b/>
          <w:sz w:val="72"/>
        </w:rPr>
      </w:pPr>
      <w:r>
        <w:rPr>
          <w:rFonts w:ascii="Bradley Hand ITC" w:hAnsi="Bradley Hand ITC"/>
          <w:b/>
          <w:noProof/>
          <w:sz w:val="72"/>
          <w:lang w:eastAsia="en-GB"/>
        </w:rPr>
        <w:drawing>
          <wp:anchor distT="0" distB="0" distL="114300" distR="114300" simplePos="0" relativeHeight="251682816" behindDoc="0" locked="0" layoutInCell="1" allowOverlap="1" wp14:anchorId="5DCF335A" wp14:editId="70F1F7E8">
            <wp:simplePos x="0" y="0"/>
            <wp:positionH relativeFrom="column">
              <wp:posOffset>1924050</wp:posOffset>
            </wp:positionH>
            <wp:positionV relativeFrom="paragraph">
              <wp:posOffset>424815</wp:posOffset>
            </wp:positionV>
            <wp:extent cx="2792730" cy="2095500"/>
            <wp:effectExtent l="76200" t="76200" r="140970" b="133350"/>
            <wp:wrapSquare wrapText="bothSides"/>
            <wp:docPr id="7" name="Picture 7" descr="C:\Users\kate halsey\OneDrive - Barleyhurst Park Primary School\Documents\My Pictures\our tedd bears 20\DSC01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 halsey\OneDrive - Barleyhurst Park Primary School\Documents\My Pictures\our tedd bears 20\DSC0176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92730" cy="2095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8D24CAB" w14:textId="77777777" w:rsidR="00AA34D9" w:rsidRDefault="00AA34D9" w:rsidP="00AA34D9">
      <w:pPr>
        <w:pStyle w:val="NoSpacing"/>
        <w:jc w:val="center"/>
        <w:rPr>
          <w:rFonts w:ascii="Bradley Hand ITC" w:hAnsi="Bradley Hand ITC"/>
          <w:b/>
          <w:sz w:val="72"/>
        </w:rPr>
      </w:pPr>
    </w:p>
    <w:p w14:paraId="36D4440B" w14:textId="77777777" w:rsidR="00AA34D9" w:rsidRDefault="00AA34D9" w:rsidP="00AA34D9">
      <w:pPr>
        <w:pStyle w:val="NoSpacing"/>
        <w:jc w:val="center"/>
        <w:rPr>
          <w:rFonts w:ascii="Bradley Hand ITC" w:hAnsi="Bradley Hand ITC"/>
          <w:b/>
          <w:sz w:val="72"/>
        </w:rPr>
      </w:pPr>
    </w:p>
    <w:p w14:paraId="084320A8" w14:textId="77777777" w:rsidR="00FB1160" w:rsidRDefault="00FB1160" w:rsidP="00816E93">
      <w:pPr>
        <w:pStyle w:val="NoSpacing"/>
        <w:jc w:val="center"/>
        <w:rPr>
          <w:rFonts w:ascii="Bradley Hand ITC" w:hAnsi="Bradley Hand ITC"/>
          <w:b/>
          <w:sz w:val="62"/>
        </w:rPr>
      </w:pPr>
      <w:r>
        <w:rPr>
          <w:rFonts w:ascii="Bradley Hand ITC" w:hAnsi="Bradley Hand ITC"/>
          <w:b/>
          <w:noProof/>
          <w:sz w:val="62"/>
          <w:lang w:eastAsia="en-GB"/>
        </w:rPr>
        <w:drawing>
          <wp:anchor distT="0" distB="0" distL="114300" distR="114300" simplePos="0" relativeHeight="251677696" behindDoc="0" locked="0" layoutInCell="1" allowOverlap="1" wp14:anchorId="0DC074EC" wp14:editId="2B523C1B">
            <wp:simplePos x="0" y="0"/>
            <wp:positionH relativeFrom="column">
              <wp:posOffset>4408170</wp:posOffset>
            </wp:positionH>
            <wp:positionV relativeFrom="paragraph">
              <wp:posOffset>1464945</wp:posOffset>
            </wp:positionV>
            <wp:extent cx="2534285" cy="1883410"/>
            <wp:effectExtent l="77788" t="74612" r="134302" b="134303"/>
            <wp:wrapSquare wrapText="bothSides"/>
            <wp:docPr id="19" name="Picture 19" descr="C:\Users\kate halsey\OneDrive - Barleyhurst Park Primary School\Documents\My Pictures\reading together 19\DSC0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te halsey\OneDrive - Barleyhurst Park Primary School\Documents\My Pictures\reading together 19\DSC011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34285" cy="1883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Bradley Hand ITC" w:hAnsi="Bradley Hand ITC"/>
          <w:b/>
          <w:noProof/>
          <w:sz w:val="72"/>
          <w:lang w:eastAsia="en-GB"/>
        </w:rPr>
        <w:drawing>
          <wp:anchor distT="0" distB="0" distL="114300" distR="114300" simplePos="0" relativeHeight="251665408" behindDoc="0" locked="0" layoutInCell="1" allowOverlap="1" wp14:anchorId="0CD89E65" wp14:editId="6D414036">
            <wp:simplePos x="0" y="0"/>
            <wp:positionH relativeFrom="column">
              <wp:posOffset>-113665</wp:posOffset>
            </wp:positionH>
            <wp:positionV relativeFrom="paragraph">
              <wp:posOffset>1489075</wp:posOffset>
            </wp:positionV>
            <wp:extent cx="2467610" cy="1851025"/>
            <wp:effectExtent l="79692" t="72708" r="126683" b="126682"/>
            <wp:wrapSquare wrapText="bothSides"/>
            <wp:docPr id="8" name="Picture 8" descr="C:\Users\kate halsey\OneDrive - Barleyhurst Park Primary School\Documents\My Pictures\reading together 19\DSC0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 halsey\OneDrive - Barleyhurst Park Primary School\Documents\My Pictures\reading together 19\DSC0108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467610" cy="1851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2488B86" w14:textId="77777777" w:rsidR="00FB1160" w:rsidRDefault="00FB1160" w:rsidP="00FB1160">
      <w:pPr>
        <w:pStyle w:val="NoSpacing"/>
        <w:jc w:val="center"/>
        <w:rPr>
          <w:rFonts w:ascii="Bradley Hand ITC" w:hAnsi="Bradley Hand ITC"/>
          <w:b/>
          <w:sz w:val="62"/>
        </w:rPr>
      </w:pPr>
      <w:r>
        <w:rPr>
          <w:noProof/>
          <w:lang w:eastAsia="en-GB"/>
        </w:rPr>
        <w:drawing>
          <wp:anchor distT="0" distB="0" distL="114300" distR="114300" simplePos="0" relativeHeight="251659264" behindDoc="1" locked="0" layoutInCell="1" allowOverlap="1" wp14:anchorId="7B49484E" wp14:editId="4567DFBB">
            <wp:simplePos x="0" y="0"/>
            <wp:positionH relativeFrom="column">
              <wp:posOffset>2395220</wp:posOffset>
            </wp:positionH>
            <wp:positionV relativeFrom="paragraph">
              <wp:posOffset>904875</wp:posOffset>
            </wp:positionV>
            <wp:extent cx="1950720" cy="1950720"/>
            <wp:effectExtent l="0" t="0" r="0" b="0"/>
            <wp:wrapTight wrapText="bothSides">
              <wp:wrapPolygon edited="0">
                <wp:start x="0" y="0"/>
                <wp:lineTo x="0" y="21305"/>
                <wp:lineTo x="21305" y="21305"/>
                <wp:lineTo x="213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1950720" cy="195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D59E4" w14:textId="77777777" w:rsidR="00FB1160" w:rsidRDefault="00FB1160" w:rsidP="00FB1160">
      <w:pPr>
        <w:pStyle w:val="NoSpacing"/>
        <w:jc w:val="center"/>
        <w:rPr>
          <w:rFonts w:ascii="Bradley Hand ITC" w:hAnsi="Bradley Hand ITC"/>
          <w:b/>
          <w:sz w:val="62"/>
        </w:rPr>
      </w:pPr>
    </w:p>
    <w:p w14:paraId="750E3ADE" w14:textId="77777777" w:rsidR="00FB1160" w:rsidRDefault="00FB1160" w:rsidP="00FB1160">
      <w:pPr>
        <w:pStyle w:val="NoSpacing"/>
        <w:jc w:val="center"/>
        <w:rPr>
          <w:rFonts w:ascii="Bradley Hand ITC" w:hAnsi="Bradley Hand ITC"/>
          <w:b/>
          <w:sz w:val="62"/>
        </w:rPr>
      </w:pPr>
    </w:p>
    <w:p w14:paraId="3DF55BF2" w14:textId="77777777" w:rsidR="00AA34D9" w:rsidRPr="00816E93" w:rsidRDefault="00AA34D9" w:rsidP="00FB1160">
      <w:pPr>
        <w:pStyle w:val="NoSpacing"/>
        <w:jc w:val="center"/>
        <w:rPr>
          <w:rFonts w:ascii="Bradley Hand ITC" w:hAnsi="Bradley Hand ITC"/>
          <w:b/>
          <w:sz w:val="62"/>
        </w:rPr>
      </w:pPr>
      <w:r w:rsidRPr="00816E93">
        <w:rPr>
          <w:rFonts w:ascii="Bradley Hand ITC" w:hAnsi="Bradley Hand ITC"/>
          <w:b/>
          <w:sz w:val="62"/>
        </w:rPr>
        <w:t>Early Years</w:t>
      </w:r>
    </w:p>
    <w:p w14:paraId="08D53227" w14:textId="77777777" w:rsidR="00AA34D9" w:rsidRPr="00816E93" w:rsidRDefault="00AA34D9" w:rsidP="00FB1160">
      <w:pPr>
        <w:pStyle w:val="NoSpacing"/>
        <w:jc w:val="center"/>
        <w:rPr>
          <w:rFonts w:ascii="Bradley Hand ITC" w:hAnsi="Bradley Hand ITC"/>
          <w:b/>
          <w:sz w:val="62"/>
        </w:rPr>
      </w:pPr>
      <w:r w:rsidRPr="00816E93">
        <w:rPr>
          <w:rFonts w:ascii="Bradley Hand ITC" w:hAnsi="Bradley Hand ITC"/>
          <w:b/>
          <w:sz w:val="62"/>
        </w:rPr>
        <w:t>Foundation stage</w:t>
      </w:r>
    </w:p>
    <w:p w14:paraId="75F1B078" w14:textId="77777777" w:rsidR="00AA34D9" w:rsidRPr="00816E93" w:rsidRDefault="00AA34D9" w:rsidP="00AA34D9">
      <w:pPr>
        <w:pStyle w:val="NoSpacing"/>
        <w:jc w:val="center"/>
        <w:rPr>
          <w:rFonts w:ascii="Bradley Hand ITC" w:hAnsi="Bradley Hand ITC"/>
          <w:b/>
          <w:sz w:val="62"/>
        </w:rPr>
      </w:pPr>
      <w:r w:rsidRPr="00816E93">
        <w:rPr>
          <w:rFonts w:ascii="Bradley Hand ITC" w:hAnsi="Bradley Hand ITC"/>
          <w:b/>
          <w:sz w:val="62"/>
        </w:rPr>
        <w:t>Welcome pack for parents</w:t>
      </w:r>
    </w:p>
    <w:p w14:paraId="540BF589" w14:textId="45A66AD8" w:rsidR="00AA34D9" w:rsidRPr="00816E93" w:rsidRDefault="00AA34D9" w:rsidP="00AA34D9">
      <w:pPr>
        <w:pStyle w:val="NoSpacing"/>
        <w:jc w:val="center"/>
        <w:rPr>
          <w:rFonts w:ascii="Bradley Hand ITC" w:hAnsi="Bradley Hand ITC"/>
          <w:b/>
          <w:sz w:val="62"/>
        </w:rPr>
      </w:pPr>
      <w:r w:rsidRPr="00816E93">
        <w:rPr>
          <w:rFonts w:ascii="Bradley Hand ITC" w:hAnsi="Bradley Hand ITC"/>
          <w:b/>
          <w:sz w:val="62"/>
        </w:rPr>
        <w:t>202</w:t>
      </w:r>
      <w:r w:rsidR="00C075D7">
        <w:rPr>
          <w:rFonts w:ascii="Bradley Hand ITC" w:hAnsi="Bradley Hand ITC"/>
          <w:b/>
          <w:sz w:val="62"/>
        </w:rPr>
        <w:t>1</w:t>
      </w:r>
      <w:r w:rsidRPr="00816E93">
        <w:rPr>
          <w:rFonts w:ascii="Bradley Hand ITC" w:hAnsi="Bradley Hand ITC"/>
          <w:b/>
          <w:sz w:val="62"/>
        </w:rPr>
        <w:t xml:space="preserve"> Intake</w:t>
      </w:r>
    </w:p>
    <w:p w14:paraId="69D7720B" w14:textId="77777777" w:rsidR="00FB1160" w:rsidRDefault="00FB1160" w:rsidP="00AA34D9">
      <w:pPr>
        <w:pStyle w:val="NoSpacing"/>
        <w:rPr>
          <w:rFonts w:ascii="Bradley Hand ITC" w:hAnsi="Bradley Hand ITC"/>
          <w:b/>
          <w:sz w:val="40"/>
          <w:szCs w:val="40"/>
          <w:u w:val="single"/>
        </w:rPr>
      </w:pPr>
    </w:p>
    <w:p w14:paraId="093EF1B5" w14:textId="77777777" w:rsidR="00FB1160" w:rsidRDefault="00FB1160" w:rsidP="00AA34D9">
      <w:pPr>
        <w:pStyle w:val="NoSpacing"/>
        <w:rPr>
          <w:rFonts w:ascii="Bradley Hand ITC" w:hAnsi="Bradley Hand ITC"/>
          <w:b/>
          <w:sz w:val="40"/>
          <w:szCs w:val="40"/>
          <w:u w:val="single"/>
        </w:rPr>
      </w:pPr>
    </w:p>
    <w:p w14:paraId="4ECB5AD6" w14:textId="77777777" w:rsidR="00AA34D9" w:rsidRDefault="00AA34D9" w:rsidP="00AA34D9">
      <w:pPr>
        <w:pStyle w:val="NoSpacing"/>
        <w:rPr>
          <w:rFonts w:ascii="Bradley Hand ITC" w:hAnsi="Bradley Hand ITC"/>
          <w:b/>
          <w:sz w:val="40"/>
          <w:szCs w:val="40"/>
          <w:u w:val="single"/>
        </w:rPr>
      </w:pPr>
      <w:r w:rsidRPr="0013658E">
        <w:rPr>
          <w:rFonts w:ascii="Bradley Hand ITC" w:hAnsi="Bradley Hand ITC"/>
          <w:b/>
          <w:sz w:val="40"/>
          <w:szCs w:val="40"/>
          <w:u w:val="single"/>
        </w:rPr>
        <w:lastRenderedPageBreak/>
        <w:t>Welcome message from the Head teacher</w:t>
      </w:r>
      <w:r w:rsidR="009C5027" w:rsidRPr="0013658E">
        <w:rPr>
          <w:rFonts w:ascii="Bradley Hand ITC" w:hAnsi="Bradley Hand ITC"/>
          <w:b/>
          <w:sz w:val="40"/>
          <w:szCs w:val="40"/>
          <w:u w:val="single"/>
        </w:rPr>
        <w:t xml:space="preserve"> </w:t>
      </w:r>
    </w:p>
    <w:p w14:paraId="6A68926A" w14:textId="77777777" w:rsidR="0013658E" w:rsidRDefault="0013658E" w:rsidP="00AA34D9">
      <w:pPr>
        <w:pStyle w:val="NoSpacing"/>
        <w:rPr>
          <w:rFonts w:ascii="Bradley Hand ITC" w:hAnsi="Bradley Hand ITC"/>
          <w:b/>
          <w:sz w:val="40"/>
          <w:szCs w:val="40"/>
          <w:u w:val="single"/>
        </w:rPr>
      </w:pPr>
    </w:p>
    <w:p w14:paraId="48C5E212" w14:textId="77777777" w:rsidR="0013658E" w:rsidRDefault="0013658E" w:rsidP="00AA34D9">
      <w:pPr>
        <w:pStyle w:val="NoSpacing"/>
        <w:rPr>
          <w:rFonts w:ascii="Bradley Hand ITC" w:hAnsi="Bradley Hand ITC"/>
          <w:sz w:val="40"/>
          <w:szCs w:val="40"/>
        </w:rPr>
      </w:pPr>
      <w:r>
        <w:rPr>
          <w:rFonts w:ascii="Bradley Hand ITC" w:hAnsi="Bradley Hand ITC"/>
          <w:sz w:val="40"/>
          <w:szCs w:val="40"/>
        </w:rPr>
        <w:t xml:space="preserve">We are so pleased that you will be joining our school in September. I really hope you and your child are excited to join our school community. </w:t>
      </w:r>
    </w:p>
    <w:p w14:paraId="6A7EA627" w14:textId="77777777" w:rsidR="0013658E" w:rsidRDefault="0013658E" w:rsidP="00AA34D9">
      <w:pPr>
        <w:pStyle w:val="NoSpacing"/>
        <w:rPr>
          <w:rFonts w:ascii="Bradley Hand ITC" w:hAnsi="Bradley Hand ITC"/>
          <w:sz w:val="40"/>
          <w:szCs w:val="40"/>
        </w:rPr>
      </w:pPr>
    </w:p>
    <w:p w14:paraId="17B9094D" w14:textId="77777777" w:rsidR="0013658E" w:rsidRDefault="0013658E" w:rsidP="00AA34D9">
      <w:pPr>
        <w:pStyle w:val="NoSpacing"/>
        <w:rPr>
          <w:rFonts w:ascii="Bradley Hand ITC" w:hAnsi="Bradley Hand ITC"/>
          <w:sz w:val="40"/>
          <w:szCs w:val="40"/>
        </w:rPr>
      </w:pPr>
      <w:r>
        <w:rPr>
          <w:rFonts w:ascii="Bradley Hand ITC" w:hAnsi="Bradley Hand ITC"/>
          <w:sz w:val="40"/>
          <w:szCs w:val="40"/>
        </w:rPr>
        <w:t>Our school provides a positive learning environment and we are extremely fortunate to be able to offer high quality facilities and resources. Central to our vision and value is the desire to ‘unlock the potential’ within every pupil.</w:t>
      </w:r>
    </w:p>
    <w:p w14:paraId="30A68E5D" w14:textId="77777777" w:rsidR="0013658E" w:rsidRDefault="0013658E" w:rsidP="00AA34D9">
      <w:pPr>
        <w:pStyle w:val="NoSpacing"/>
        <w:rPr>
          <w:rFonts w:ascii="Bradley Hand ITC" w:hAnsi="Bradley Hand ITC"/>
          <w:sz w:val="40"/>
          <w:szCs w:val="40"/>
        </w:rPr>
      </w:pPr>
    </w:p>
    <w:p w14:paraId="00B052E4" w14:textId="77777777" w:rsidR="0013658E" w:rsidRDefault="0013658E" w:rsidP="00AA34D9">
      <w:pPr>
        <w:pStyle w:val="NoSpacing"/>
        <w:rPr>
          <w:rFonts w:ascii="Bradley Hand ITC" w:hAnsi="Bradley Hand ITC"/>
          <w:sz w:val="40"/>
          <w:szCs w:val="40"/>
        </w:rPr>
      </w:pPr>
      <w:r>
        <w:rPr>
          <w:rFonts w:ascii="Bradley Hand ITC" w:hAnsi="Bradley Hand ITC"/>
          <w:sz w:val="40"/>
          <w:szCs w:val="40"/>
        </w:rPr>
        <w:t>Although there is uncertainty about what the future holds we are determined to continue to provide a rich and varied learning environment. We recognise that a positive partnership between home and school enables us to work together</w:t>
      </w:r>
      <w:r w:rsidR="00D73827">
        <w:rPr>
          <w:rFonts w:ascii="Bradley Hand ITC" w:hAnsi="Bradley Hand ITC"/>
          <w:sz w:val="40"/>
          <w:szCs w:val="40"/>
        </w:rPr>
        <w:t xml:space="preserve"> to ensure the pupils make good progress both academically and socially and that they are safe and happy. </w:t>
      </w:r>
    </w:p>
    <w:p w14:paraId="0768A4C9" w14:textId="77777777" w:rsidR="00D73827" w:rsidRDefault="00D73827" w:rsidP="00AA34D9">
      <w:pPr>
        <w:pStyle w:val="NoSpacing"/>
        <w:rPr>
          <w:rFonts w:ascii="Bradley Hand ITC" w:hAnsi="Bradley Hand ITC"/>
          <w:sz w:val="40"/>
          <w:szCs w:val="40"/>
        </w:rPr>
      </w:pPr>
    </w:p>
    <w:p w14:paraId="54867016" w14:textId="77777777" w:rsidR="00D73827" w:rsidRDefault="00D73827" w:rsidP="00AA34D9">
      <w:pPr>
        <w:pStyle w:val="NoSpacing"/>
        <w:rPr>
          <w:rFonts w:ascii="Bradley Hand ITC" w:hAnsi="Bradley Hand ITC"/>
          <w:sz w:val="40"/>
          <w:szCs w:val="40"/>
        </w:rPr>
      </w:pPr>
      <w:r>
        <w:rPr>
          <w:rFonts w:ascii="Bradley Hand ITC" w:hAnsi="Bradley Hand ITC"/>
          <w:sz w:val="40"/>
          <w:szCs w:val="40"/>
        </w:rPr>
        <w:t xml:space="preserve">Mrs Wolfe and myself are disappointed that we have not been unable to provide the transition opportunities that we had wanted to this term, but everyone’s safety is the most important thing. </w:t>
      </w:r>
    </w:p>
    <w:p w14:paraId="4486E2C2" w14:textId="77777777" w:rsidR="00D73827" w:rsidRDefault="00D73827" w:rsidP="00AA34D9">
      <w:pPr>
        <w:pStyle w:val="NoSpacing"/>
        <w:rPr>
          <w:rFonts w:ascii="Bradley Hand ITC" w:hAnsi="Bradley Hand ITC"/>
          <w:sz w:val="40"/>
          <w:szCs w:val="40"/>
        </w:rPr>
      </w:pPr>
    </w:p>
    <w:p w14:paraId="05B5F7B5" w14:textId="77777777" w:rsidR="00D73827" w:rsidRDefault="00D73827" w:rsidP="00AA34D9">
      <w:pPr>
        <w:pStyle w:val="NoSpacing"/>
        <w:rPr>
          <w:rFonts w:ascii="Bradley Hand ITC" w:hAnsi="Bradley Hand ITC"/>
          <w:sz w:val="40"/>
          <w:szCs w:val="40"/>
        </w:rPr>
      </w:pPr>
      <w:r>
        <w:rPr>
          <w:rFonts w:ascii="Bradley Hand ITC" w:hAnsi="Bradley Hand ITC"/>
          <w:sz w:val="40"/>
          <w:szCs w:val="40"/>
        </w:rPr>
        <w:t>I hope you find the information in this booklet useful. If you have any further questions please do not hesitate to contact the school office.</w:t>
      </w:r>
    </w:p>
    <w:p w14:paraId="30EC9C51" w14:textId="77777777" w:rsidR="00D73827" w:rsidRDefault="00D73827" w:rsidP="00AA34D9">
      <w:pPr>
        <w:pStyle w:val="NoSpacing"/>
        <w:rPr>
          <w:rFonts w:ascii="Bradley Hand ITC" w:hAnsi="Bradley Hand ITC"/>
          <w:sz w:val="40"/>
          <w:szCs w:val="40"/>
        </w:rPr>
      </w:pPr>
    </w:p>
    <w:p w14:paraId="0035A6CC" w14:textId="77777777" w:rsidR="00D73827" w:rsidRDefault="00D73827" w:rsidP="00AA34D9">
      <w:pPr>
        <w:pStyle w:val="NoSpacing"/>
        <w:rPr>
          <w:rFonts w:ascii="Bradley Hand ITC" w:hAnsi="Bradley Hand ITC"/>
          <w:sz w:val="40"/>
          <w:szCs w:val="40"/>
        </w:rPr>
      </w:pPr>
      <w:r>
        <w:rPr>
          <w:rFonts w:ascii="Bradley Hand ITC" w:hAnsi="Bradley Hand ITC"/>
          <w:sz w:val="40"/>
          <w:szCs w:val="40"/>
        </w:rPr>
        <w:t>I look forward to welcoming you in September!</w:t>
      </w:r>
    </w:p>
    <w:p w14:paraId="254C8BA5" w14:textId="77777777" w:rsidR="00D73827" w:rsidRDefault="00D73827" w:rsidP="00AA34D9">
      <w:pPr>
        <w:pStyle w:val="NoSpacing"/>
        <w:rPr>
          <w:rFonts w:ascii="Bradley Hand ITC" w:hAnsi="Bradley Hand ITC"/>
          <w:sz w:val="40"/>
          <w:szCs w:val="40"/>
        </w:rPr>
      </w:pPr>
      <w:r>
        <w:rPr>
          <w:rFonts w:ascii="Bradley Hand ITC" w:hAnsi="Bradley Hand ITC"/>
          <w:sz w:val="40"/>
          <w:szCs w:val="40"/>
        </w:rPr>
        <w:t>Thank you for your understanding. Kind regards</w:t>
      </w:r>
    </w:p>
    <w:p w14:paraId="049600E1" w14:textId="77777777" w:rsidR="00D73827" w:rsidRDefault="00D73827" w:rsidP="00AA34D9">
      <w:pPr>
        <w:pStyle w:val="NoSpacing"/>
        <w:rPr>
          <w:rFonts w:ascii="Bradley Hand ITC" w:hAnsi="Bradley Hand ITC"/>
          <w:sz w:val="40"/>
          <w:szCs w:val="40"/>
        </w:rPr>
      </w:pPr>
      <w:r>
        <w:rPr>
          <w:rFonts w:ascii="Bradley Hand ITC" w:hAnsi="Bradley Hand ITC"/>
          <w:sz w:val="40"/>
          <w:szCs w:val="40"/>
        </w:rPr>
        <w:t>Mrs W Smith</w:t>
      </w:r>
    </w:p>
    <w:p w14:paraId="09AC61A0" w14:textId="77777777" w:rsidR="00AA34D9" w:rsidRPr="00444F38" w:rsidRDefault="00AA34D9" w:rsidP="00AA34D9">
      <w:pPr>
        <w:pStyle w:val="NoSpacing"/>
        <w:rPr>
          <w:rFonts w:ascii="Bradley Hand ITC" w:hAnsi="Bradley Hand ITC"/>
          <w:b/>
          <w:sz w:val="40"/>
          <w:szCs w:val="40"/>
          <w:u w:val="single"/>
        </w:rPr>
      </w:pPr>
      <w:r>
        <w:rPr>
          <w:rFonts w:ascii="Bradley Hand ITC" w:hAnsi="Bradley Hand ITC"/>
          <w:b/>
          <w:sz w:val="40"/>
          <w:szCs w:val="40"/>
          <w:u w:val="single"/>
        </w:rPr>
        <w:lastRenderedPageBreak/>
        <w:t>Our induction process-for parents</w:t>
      </w:r>
      <w:r w:rsidR="00C7089C">
        <w:rPr>
          <w:rFonts w:ascii="Bradley Hand ITC" w:hAnsi="Bradley Hand ITC"/>
          <w:b/>
          <w:sz w:val="40"/>
          <w:szCs w:val="40"/>
          <w:u w:val="single"/>
        </w:rPr>
        <w:t xml:space="preserve"> and carers</w:t>
      </w:r>
    </w:p>
    <w:p w14:paraId="3529FF35" w14:textId="5AF5F517" w:rsidR="00AA34D9" w:rsidRDefault="00AA34D9" w:rsidP="00AA34D9">
      <w:pPr>
        <w:pStyle w:val="NoSpacing"/>
        <w:rPr>
          <w:rFonts w:ascii="Bradley Hand ITC" w:hAnsi="Bradley Hand ITC"/>
          <w:sz w:val="32"/>
          <w:szCs w:val="32"/>
        </w:rPr>
      </w:pPr>
      <w:r>
        <w:rPr>
          <w:rFonts w:ascii="Bradley Hand ITC" w:hAnsi="Bradley Hand ITC"/>
          <w:sz w:val="32"/>
          <w:szCs w:val="32"/>
        </w:rPr>
        <w:t xml:space="preserve">This very unique time has meant we have had to make many adjustments </w:t>
      </w:r>
      <w:r w:rsidR="00D73827">
        <w:rPr>
          <w:rFonts w:ascii="Bradley Hand ITC" w:hAnsi="Bradley Hand ITC"/>
          <w:sz w:val="32"/>
          <w:szCs w:val="32"/>
        </w:rPr>
        <w:t>to ensure</w:t>
      </w:r>
      <w:r>
        <w:rPr>
          <w:rFonts w:ascii="Bradley Hand ITC" w:hAnsi="Bradley Hand ITC"/>
          <w:sz w:val="32"/>
          <w:szCs w:val="32"/>
        </w:rPr>
        <w:t xml:space="preserve"> we </w:t>
      </w:r>
      <w:r w:rsidR="00D73827">
        <w:rPr>
          <w:rFonts w:ascii="Bradley Hand ITC" w:hAnsi="Bradley Hand ITC"/>
          <w:sz w:val="32"/>
          <w:szCs w:val="32"/>
        </w:rPr>
        <w:t>follow</w:t>
      </w:r>
      <w:r>
        <w:rPr>
          <w:rFonts w:ascii="Bradley Hand ITC" w:hAnsi="Bradley Hand ITC"/>
          <w:sz w:val="32"/>
          <w:szCs w:val="32"/>
        </w:rPr>
        <w:t xml:space="preserve"> the guid</w:t>
      </w:r>
      <w:r w:rsidR="00D73827">
        <w:rPr>
          <w:rFonts w:ascii="Bradley Hand ITC" w:hAnsi="Bradley Hand ITC"/>
          <w:sz w:val="32"/>
          <w:szCs w:val="32"/>
        </w:rPr>
        <w:t>ance</w:t>
      </w:r>
      <w:r>
        <w:rPr>
          <w:rFonts w:ascii="Bradley Hand ITC" w:hAnsi="Bradley Hand ITC"/>
          <w:sz w:val="32"/>
          <w:szCs w:val="32"/>
        </w:rPr>
        <w:t xml:space="preserve"> set out by the government. </w:t>
      </w:r>
      <w:r w:rsidR="00D62853">
        <w:rPr>
          <w:rFonts w:ascii="Bradley Hand ITC" w:hAnsi="Bradley Hand ITC"/>
          <w:sz w:val="32"/>
          <w:szCs w:val="32"/>
        </w:rPr>
        <w:t>W</w:t>
      </w:r>
      <w:r>
        <w:rPr>
          <w:rFonts w:ascii="Bradley Hand ITC" w:hAnsi="Bradley Hand ITC"/>
          <w:sz w:val="32"/>
          <w:szCs w:val="32"/>
        </w:rPr>
        <w:t xml:space="preserve">e </w:t>
      </w:r>
      <w:r w:rsidR="00D62853">
        <w:rPr>
          <w:rFonts w:ascii="Bradley Hand ITC" w:hAnsi="Bradley Hand ITC"/>
          <w:sz w:val="32"/>
          <w:szCs w:val="32"/>
        </w:rPr>
        <w:t>will</w:t>
      </w:r>
      <w:r>
        <w:rPr>
          <w:rFonts w:ascii="Bradley Hand ITC" w:hAnsi="Bradley Hand ITC"/>
          <w:sz w:val="32"/>
          <w:szCs w:val="32"/>
        </w:rPr>
        <w:t xml:space="preserve"> </w:t>
      </w:r>
      <w:r w:rsidR="00D62853">
        <w:rPr>
          <w:rFonts w:ascii="Bradley Hand ITC" w:hAnsi="Bradley Hand ITC"/>
          <w:sz w:val="32"/>
          <w:szCs w:val="32"/>
        </w:rPr>
        <w:t xml:space="preserve">hopefully be able to </w:t>
      </w:r>
      <w:r>
        <w:rPr>
          <w:rFonts w:ascii="Bradley Hand ITC" w:hAnsi="Bradley Hand ITC"/>
          <w:sz w:val="32"/>
          <w:szCs w:val="32"/>
        </w:rPr>
        <w:t>hold our evening induction meeting this year.</w:t>
      </w:r>
      <w:r w:rsidR="00434A60">
        <w:rPr>
          <w:rFonts w:ascii="Bradley Hand ITC" w:hAnsi="Bradley Hand ITC"/>
          <w:sz w:val="32"/>
          <w:szCs w:val="32"/>
        </w:rPr>
        <w:t xml:space="preserve"> Dates will follow</w:t>
      </w:r>
      <w:r>
        <w:rPr>
          <w:rFonts w:ascii="Bradley Hand ITC" w:hAnsi="Bradley Hand ITC"/>
          <w:sz w:val="32"/>
          <w:szCs w:val="32"/>
        </w:rPr>
        <w:t>. We hope</w:t>
      </w:r>
      <w:r w:rsidR="007E0223">
        <w:rPr>
          <w:rFonts w:ascii="Bradley Hand ITC" w:hAnsi="Bradley Hand ITC"/>
          <w:sz w:val="32"/>
          <w:szCs w:val="32"/>
        </w:rPr>
        <w:t xml:space="preserve"> this booklet</w:t>
      </w:r>
      <w:r>
        <w:rPr>
          <w:rFonts w:ascii="Bradley Hand ITC" w:hAnsi="Bradley Hand ITC"/>
          <w:sz w:val="32"/>
          <w:szCs w:val="32"/>
        </w:rPr>
        <w:t xml:space="preserve">  answers all your questions and gives an insight into how the children learn and play at Barleyhurst Park Primary school. </w:t>
      </w:r>
    </w:p>
    <w:p w14:paraId="2730640E" w14:textId="77777777" w:rsidR="00171E4D" w:rsidRDefault="00171E4D" w:rsidP="00AA34D9">
      <w:pPr>
        <w:pStyle w:val="NoSpacing"/>
        <w:rPr>
          <w:rFonts w:ascii="Bradley Hand ITC" w:hAnsi="Bradley Hand ITC"/>
          <w:sz w:val="32"/>
          <w:szCs w:val="32"/>
        </w:rPr>
      </w:pPr>
    </w:p>
    <w:p w14:paraId="067B31B9" w14:textId="77777777" w:rsidR="00171E4D" w:rsidRDefault="00B432B6" w:rsidP="00AA34D9">
      <w:pPr>
        <w:pStyle w:val="NoSpacing"/>
        <w:rPr>
          <w:rFonts w:ascii="Bradley Hand ITC" w:hAnsi="Bradley Hand ITC"/>
          <w:sz w:val="32"/>
          <w:szCs w:val="32"/>
        </w:rPr>
      </w:pPr>
      <w:r>
        <w:rPr>
          <w:rFonts w:ascii="Bradley Hand ITC" w:hAnsi="Bradley Hand ITC"/>
          <w:noProof/>
          <w:sz w:val="32"/>
          <w:szCs w:val="32"/>
          <w:lang w:eastAsia="en-GB"/>
        </w:rPr>
        <w:drawing>
          <wp:anchor distT="0" distB="0" distL="114300" distR="114300" simplePos="0" relativeHeight="251674624" behindDoc="0" locked="0" layoutInCell="1" allowOverlap="1" wp14:anchorId="3CFEEB77" wp14:editId="1A9C089A">
            <wp:simplePos x="0" y="0"/>
            <wp:positionH relativeFrom="column">
              <wp:posOffset>4297680</wp:posOffset>
            </wp:positionH>
            <wp:positionV relativeFrom="paragraph">
              <wp:posOffset>605155</wp:posOffset>
            </wp:positionV>
            <wp:extent cx="2244090" cy="1684020"/>
            <wp:effectExtent l="76200" t="76200" r="137160" b="125730"/>
            <wp:wrapSquare wrapText="bothSides"/>
            <wp:docPr id="16" name="Picture 16" descr="C:\Users\kate halsey\OneDrive - Barleyhurst Park Primary School\Documents\My Pictures\reading together 19\DSC0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te halsey\OneDrive - Barleyhurst Park Primary School\Documents\My Pictures\reading together 19\DSC013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4090" cy="1684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171E4D">
        <w:rPr>
          <w:rFonts w:ascii="Bradley Hand ITC" w:hAnsi="Bradley Hand ITC"/>
          <w:sz w:val="32"/>
          <w:szCs w:val="32"/>
        </w:rPr>
        <w:t>You will find all the important pieces of information in this induction booklet to ensure a smooth start to school</w:t>
      </w:r>
      <w:r w:rsidR="00D73827">
        <w:rPr>
          <w:rFonts w:ascii="Bradley Hand ITC" w:hAnsi="Bradley Hand ITC"/>
          <w:sz w:val="32"/>
          <w:szCs w:val="32"/>
        </w:rPr>
        <w:t>.</w:t>
      </w:r>
      <w:r w:rsidR="00171E4D">
        <w:rPr>
          <w:rFonts w:ascii="Bradley Hand ITC" w:hAnsi="Bradley Hand ITC"/>
          <w:sz w:val="32"/>
          <w:szCs w:val="32"/>
        </w:rPr>
        <w:t xml:space="preserve"> </w:t>
      </w:r>
    </w:p>
    <w:p w14:paraId="3F2F485E" w14:textId="77777777" w:rsidR="00171E4D" w:rsidRDefault="00171E4D" w:rsidP="00AA34D9">
      <w:pPr>
        <w:pStyle w:val="NoSpacing"/>
        <w:rPr>
          <w:rFonts w:ascii="Bradley Hand ITC" w:hAnsi="Bradley Hand ITC"/>
          <w:sz w:val="32"/>
          <w:szCs w:val="32"/>
        </w:rPr>
      </w:pPr>
    </w:p>
    <w:p w14:paraId="13F826E7" w14:textId="77777777" w:rsidR="00171E4D" w:rsidRDefault="00171E4D" w:rsidP="00AA34D9">
      <w:pPr>
        <w:pStyle w:val="NoSpacing"/>
        <w:rPr>
          <w:rFonts w:ascii="Bradley Hand ITC" w:hAnsi="Bradley Hand ITC"/>
          <w:b/>
          <w:sz w:val="40"/>
          <w:szCs w:val="40"/>
          <w:u w:val="single"/>
        </w:rPr>
      </w:pPr>
      <w:r>
        <w:rPr>
          <w:rFonts w:ascii="Bradley Hand ITC" w:hAnsi="Bradley Hand ITC"/>
          <w:b/>
          <w:sz w:val="40"/>
          <w:szCs w:val="40"/>
          <w:u w:val="single"/>
        </w:rPr>
        <w:t>Visits to setting</w:t>
      </w:r>
    </w:p>
    <w:p w14:paraId="31F91CD9" w14:textId="77777777" w:rsidR="00444F38" w:rsidRDefault="00444F38" w:rsidP="00AA34D9">
      <w:pPr>
        <w:pStyle w:val="NoSpacing"/>
        <w:rPr>
          <w:rFonts w:ascii="Bradley Hand ITC" w:hAnsi="Bradley Hand ITC"/>
          <w:sz w:val="32"/>
          <w:szCs w:val="32"/>
        </w:rPr>
      </w:pPr>
      <w:r>
        <w:rPr>
          <w:rFonts w:ascii="Bradley Hand ITC" w:hAnsi="Bradley Hand ITC"/>
          <w:sz w:val="32"/>
          <w:szCs w:val="32"/>
        </w:rPr>
        <w:t>We haven’t been able to</w:t>
      </w:r>
      <w:r w:rsidR="001C59E8">
        <w:rPr>
          <w:rFonts w:ascii="Bradley Hand ITC" w:hAnsi="Bradley Hand ITC"/>
          <w:sz w:val="32"/>
          <w:szCs w:val="32"/>
        </w:rPr>
        <w:t xml:space="preserve"> </w:t>
      </w:r>
      <w:r w:rsidR="00171E4D" w:rsidRPr="00171E4D">
        <w:rPr>
          <w:rFonts w:ascii="Bradley Hand ITC" w:hAnsi="Bradley Hand ITC"/>
          <w:sz w:val="32"/>
          <w:szCs w:val="32"/>
        </w:rPr>
        <w:t xml:space="preserve">visit children in their </w:t>
      </w:r>
      <w:r w:rsidR="001C59E8">
        <w:rPr>
          <w:rFonts w:ascii="Bradley Hand ITC" w:hAnsi="Bradley Hand ITC"/>
          <w:sz w:val="32"/>
          <w:szCs w:val="32"/>
        </w:rPr>
        <w:t xml:space="preserve">current </w:t>
      </w:r>
      <w:r w:rsidR="00171E4D" w:rsidRPr="00171E4D">
        <w:rPr>
          <w:rFonts w:ascii="Bradley Hand ITC" w:hAnsi="Bradley Hand ITC"/>
          <w:sz w:val="32"/>
          <w:szCs w:val="32"/>
        </w:rPr>
        <w:t xml:space="preserve">settings (pre-school, nursery) before they </w:t>
      </w:r>
      <w:r>
        <w:rPr>
          <w:rFonts w:ascii="Bradley Hand ITC" w:hAnsi="Bradley Hand ITC"/>
          <w:sz w:val="32"/>
          <w:szCs w:val="32"/>
        </w:rPr>
        <w:t>start</w:t>
      </w:r>
      <w:r w:rsidR="00171E4D" w:rsidRPr="00171E4D">
        <w:rPr>
          <w:rFonts w:ascii="Bradley Hand ITC" w:hAnsi="Bradley Hand ITC"/>
          <w:sz w:val="32"/>
          <w:szCs w:val="32"/>
        </w:rPr>
        <w:t xml:space="preserve"> Barleyhurst in </w:t>
      </w:r>
      <w:r>
        <w:rPr>
          <w:rFonts w:ascii="Bradley Hand ITC" w:hAnsi="Bradley Hand ITC"/>
          <w:sz w:val="32"/>
          <w:szCs w:val="32"/>
        </w:rPr>
        <w:t>September</w:t>
      </w:r>
      <w:r w:rsidR="00171E4D" w:rsidRPr="00171E4D">
        <w:rPr>
          <w:rFonts w:ascii="Bradley Hand ITC" w:hAnsi="Bradley Hand ITC"/>
          <w:sz w:val="32"/>
          <w:szCs w:val="32"/>
        </w:rPr>
        <w:t>.</w:t>
      </w:r>
      <w:r>
        <w:rPr>
          <w:rFonts w:ascii="Bradley Hand ITC" w:hAnsi="Bradley Hand ITC"/>
          <w:sz w:val="32"/>
          <w:szCs w:val="32"/>
        </w:rPr>
        <w:t xml:space="preserve"> Although we have contacted each setting to take verbal reports.</w:t>
      </w:r>
      <w:r w:rsidR="00171E4D" w:rsidRPr="00171E4D">
        <w:rPr>
          <w:rFonts w:ascii="Bradley Hand ITC" w:hAnsi="Bradley Hand ITC"/>
          <w:sz w:val="32"/>
          <w:szCs w:val="32"/>
        </w:rPr>
        <w:t xml:space="preserve"> This</w:t>
      </w:r>
      <w:r w:rsidR="00171E4D">
        <w:rPr>
          <w:rFonts w:ascii="Bradley Hand ITC" w:hAnsi="Bradley Hand ITC"/>
          <w:sz w:val="32"/>
          <w:szCs w:val="32"/>
        </w:rPr>
        <w:t xml:space="preserve"> enables us to </w:t>
      </w:r>
      <w:r>
        <w:rPr>
          <w:rFonts w:ascii="Bradley Hand ITC" w:hAnsi="Bradley Hand ITC"/>
          <w:sz w:val="32"/>
          <w:szCs w:val="32"/>
        </w:rPr>
        <w:t xml:space="preserve">get to know </w:t>
      </w:r>
      <w:r w:rsidR="00171E4D">
        <w:rPr>
          <w:rFonts w:ascii="Bradley Hand ITC" w:hAnsi="Bradley Hand ITC"/>
          <w:sz w:val="32"/>
          <w:szCs w:val="32"/>
        </w:rPr>
        <w:t xml:space="preserve">the children </w:t>
      </w:r>
      <w:r>
        <w:rPr>
          <w:rFonts w:ascii="Bradley Hand ITC" w:hAnsi="Bradley Hand ITC"/>
          <w:sz w:val="32"/>
          <w:szCs w:val="32"/>
        </w:rPr>
        <w:t>by</w:t>
      </w:r>
      <w:r w:rsidR="00171E4D">
        <w:rPr>
          <w:rFonts w:ascii="Bradley Hand ITC" w:hAnsi="Bradley Hand ITC"/>
          <w:sz w:val="32"/>
          <w:szCs w:val="32"/>
        </w:rPr>
        <w:t xml:space="preserve"> talk</w:t>
      </w:r>
      <w:r>
        <w:rPr>
          <w:rFonts w:ascii="Bradley Hand ITC" w:hAnsi="Bradley Hand ITC"/>
          <w:sz w:val="32"/>
          <w:szCs w:val="32"/>
        </w:rPr>
        <w:t>ing</w:t>
      </w:r>
      <w:r w:rsidR="00171E4D">
        <w:rPr>
          <w:rFonts w:ascii="Bradley Hand ITC" w:hAnsi="Bradley Hand ITC"/>
          <w:sz w:val="32"/>
          <w:szCs w:val="32"/>
        </w:rPr>
        <w:t xml:space="preserve"> to setting staff who already know your child really well.</w:t>
      </w:r>
    </w:p>
    <w:p w14:paraId="3CD47BC3" w14:textId="77777777" w:rsidR="00171E4D" w:rsidRDefault="00171E4D" w:rsidP="00AA34D9">
      <w:pPr>
        <w:pStyle w:val="NoSpacing"/>
        <w:rPr>
          <w:rFonts w:ascii="Bradley Hand ITC" w:hAnsi="Bradley Hand ITC"/>
          <w:sz w:val="32"/>
          <w:szCs w:val="32"/>
        </w:rPr>
      </w:pPr>
      <w:r>
        <w:rPr>
          <w:rFonts w:ascii="Bradley Hand ITC" w:hAnsi="Bradley Hand ITC"/>
          <w:sz w:val="32"/>
          <w:szCs w:val="32"/>
        </w:rPr>
        <w:t xml:space="preserve"> </w:t>
      </w:r>
    </w:p>
    <w:p w14:paraId="3E9CB3E4" w14:textId="77777777" w:rsidR="00171E4D" w:rsidRDefault="00171E4D" w:rsidP="00AA34D9">
      <w:pPr>
        <w:pStyle w:val="NoSpacing"/>
        <w:rPr>
          <w:rFonts w:ascii="Bradley Hand ITC" w:hAnsi="Bradley Hand ITC"/>
          <w:b/>
          <w:sz w:val="40"/>
          <w:szCs w:val="40"/>
          <w:u w:val="single"/>
        </w:rPr>
      </w:pPr>
      <w:r>
        <w:rPr>
          <w:rFonts w:ascii="Bradley Hand ITC" w:hAnsi="Bradley Hand ITC"/>
          <w:b/>
          <w:sz w:val="40"/>
          <w:szCs w:val="40"/>
          <w:u w:val="single"/>
        </w:rPr>
        <w:t>Home visits</w:t>
      </w:r>
    </w:p>
    <w:p w14:paraId="1CAE19AE" w14:textId="77777777" w:rsidR="0063451A" w:rsidRDefault="00171E4D" w:rsidP="00AA34D9">
      <w:pPr>
        <w:pStyle w:val="NoSpacing"/>
        <w:rPr>
          <w:rFonts w:ascii="Bradley Hand ITC" w:hAnsi="Bradley Hand ITC"/>
          <w:sz w:val="32"/>
          <w:szCs w:val="32"/>
        </w:rPr>
      </w:pPr>
      <w:r>
        <w:rPr>
          <w:rFonts w:ascii="Bradley Hand ITC" w:hAnsi="Bradley Hand ITC"/>
          <w:sz w:val="32"/>
          <w:szCs w:val="32"/>
        </w:rPr>
        <w:t>We usually come to your home to introduce ourselves and meet you and your child in a more private way. However this year we will not be able to offer this but the class teacher Mrs Wolfe will be calling you to say hello and have a chat about your child</w:t>
      </w:r>
      <w:r w:rsidR="0063451A">
        <w:rPr>
          <w:rFonts w:ascii="Bradley Hand ITC" w:hAnsi="Bradley Hand ITC"/>
          <w:sz w:val="32"/>
          <w:szCs w:val="32"/>
        </w:rPr>
        <w:t xml:space="preserve"> before the summer holidays</w:t>
      </w:r>
      <w:r>
        <w:rPr>
          <w:rFonts w:ascii="Bradley Hand ITC" w:hAnsi="Bradley Hand ITC"/>
          <w:sz w:val="32"/>
          <w:szCs w:val="32"/>
        </w:rPr>
        <w:t xml:space="preserve">. </w:t>
      </w:r>
    </w:p>
    <w:p w14:paraId="5E1BF89C" w14:textId="77777777" w:rsidR="0063451A" w:rsidRDefault="0063451A" w:rsidP="00AA34D9">
      <w:pPr>
        <w:pStyle w:val="NoSpacing"/>
        <w:rPr>
          <w:rFonts w:ascii="Bradley Hand ITC" w:hAnsi="Bradley Hand ITC"/>
          <w:sz w:val="32"/>
          <w:szCs w:val="32"/>
        </w:rPr>
      </w:pPr>
    </w:p>
    <w:p w14:paraId="721D4EB0" w14:textId="2561D17E" w:rsidR="0063451A" w:rsidRDefault="0063451A" w:rsidP="00AA34D9">
      <w:pPr>
        <w:pStyle w:val="NoSpacing"/>
        <w:rPr>
          <w:rFonts w:ascii="Bradley Hand ITC" w:hAnsi="Bradley Hand ITC"/>
          <w:b/>
          <w:sz w:val="40"/>
          <w:szCs w:val="40"/>
          <w:u w:val="single"/>
        </w:rPr>
      </w:pPr>
      <w:r>
        <w:rPr>
          <w:rFonts w:ascii="Bradley Hand ITC" w:hAnsi="Bradley Hand ITC"/>
          <w:b/>
          <w:sz w:val="40"/>
          <w:szCs w:val="40"/>
          <w:u w:val="single"/>
        </w:rPr>
        <w:t xml:space="preserve">All dates to be </w:t>
      </w:r>
      <w:r w:rsidR="00006F83">
        <w:rPr>
          <w:rFonts w:ascii="Bradley Hand ITC" w:hAnsi="Bradley Hand ITC"/>
          <w:b/>
          <w:sz w:val="40"/>
          <w:szCs w:val="40"/>
          <w:u w:val="single"/>
        </w:rPr>
        <w:t>confirmed</w:t>
      </w:r>
    </w:p>
    <w:p w14:paraId="6960A3DB" w14:textId="5219E2C1" w:rsidR="007B300D" w:rsidRDefault="0063451A" w:rsidP="00AA34D9">
      <w:pPr>
        <w:pStyle w:val="NoSpacing"/>
        <w:rPr>
          <w:rFonts w:ascii="Bradley Hand ITC" w:hAnsi="Bradley Hand ITC"/>
          <w:sz w:val="32"/>
          <w:szCs w:val="32"/>
        </w:rPr>
      </w:pPr>
      <w:r>
        <w:rPr>
          <w:rFonts w:ascii="Bradley Hand ITC" w:hAnsi="Bradley Hand ITC"/>
          <w:sz w:val="32"/>
          <w:szCs w:val="32"/>
        </w:rPr>
        <w:t xml:space="preserve">As we reach </w:t>
      </w:r>
      <w:r w:rsidR="00C4276D">
        <w:rPr>
          <w:rFonts w:ascii="Bradley Hand ITC" w:hAnsi="Bradley Hand ITC"/>
          <w:sz w:val="32"/>
          <w:szCs w:val="32"/>
        </w:rPr>
        <w:t>Summer</w:t>
      </w:r>
      <w:r>
        <w:rPr>
          <w:rFonts w:ascii="Bradley Hand ITC" w:hAnsi="Bradley Hand ITC"/>
          <w:sz w:val="32"/>
          <w:szCs w:val="32"/>
        </w:rPr>
        <w:t>, hopefully you and your child will be excited about starting school. Our induct</w:t>
      </w:r>
      <w:r w:rsidR="0089511F">
        <w:rPr>
          <w:rFonts w:ascii="Bradley Hand ITC" w:hAnsi="Bradley Hand ITC"/>
          <w:sz w:val="32"/>
          <w:szCs w:val="32"/>
        </w:rPr>
        <w:t xml:space="preserve">ion process will start in </w:t>
      </w:r>
      <w:r w:rsidR="00317EAE">
        <w:rPr>
          <w:rFonts w:ascii="Bradley Hand ITC" w:hAnsi="Bradley Hand ITC"/>
          <w:sz w:val="32"/>
          <w:szCs w:val="32"/>
        </w:rPr>
        <w:t>June</w:t>
      </w:r>
      <w:r w:rsidR="0089511F">
        <w:rPr>
          <w:rFonts w:ascii="Bradley Hand ITC" w:hAnsi="Bradley Hand ITC"/>
          <w:sz w:val="32"/>
          <w:szCs w:val="32"/>
        </w:rPr>
        <w:t xml:space="preserve"> and we</w:t>
      </w:r>
      <w:r>
        <w:rPr>
          <w:rFonts w:ascii="Bradley Hand ITC" w:hAnsi="Bradley Hand ITC"/>
          <w:sz w:val="32"/>
          <w:szCs w:val="32"/>
        </w:rPr>
        <w:t xml:space="preserve"> </w:t>
      </w:r>
      <w:r w:rsidR="00444F38">
        <w:rPr>
          <w:rFonts w:ascii="Bradley Hand ITC" w:hAnsi="Bradley Hand ITC"/>
          <w:sz w:val="32"/>
          <w:szCs w:val="32"/>
        </w:rPr>
        <w:t xml:space="preserve">will </w:t>
      </w:r>
      <w:r>
        <w:rPr>
          <w:rFonts w:ascii="Bradley Hand ITC" w:hAnsi="Bradley Hand ITC"/>
          <w:sz w:val="32"/>
          <w:szCs w:val="32"/>
        </w:rPr>
        <w:t>hold grouped play sessions for all th</w:t>
      </w:r>
      <w:r w:rsidR="0089511F">
        <w:rPr>
          <w:rFonts w:ascii="Bradley Hand ITC" w:hAnsi="Bradley Hand ITC"/>
          <w:sz w:val="32"/>
          <w:szCs w:val="32"/>
        </w:rPr>
        <w:t>e children</w:t>
      </w:r>
      <w:r w:rsidR="001C59E8">
        <w:rPr>
          <w:rFonts w:ascii="Bradley Hand ITC" w:hAnsi="Bradley Hand ITC"/>
          <w:sz w:val="32"/>
          <w:szCs w:val="32"/>
        </w:rPr>
        <w:t xml:space="preserve">. This will hopefully be </w:t>
      </w:r>
      <w:r>
        <w:rPr>
          <w:rFonts w:ascii="Bradley Hand ITC" w:hAnsi="Bradley Hand ITC"/>
          <w:sz w:val="32"/>
          <w:szCs w:val="32"/>
        </w:rPr>
        <w:t>less daunting for the children as there are fewer children and it gives us a much higher staff children ratio, so staff can spend much more time building relationships with all of the children and supporting them</w:t>
      </w:r>
      <w:r w:rsidR="0089511F">
        <w:rPr>
          <w:rFonts w:ascii="Bradley Hand ITC" w:hAnsi="Bradley Hand ITC"/>
          <w:sz w:val="32"/>
          <w:szCs w:val="32"/>
        </w:rPr>
        <w:t xml:space="preserve"> all as they start school life. </w:t>
      </w:r>
      <w:r w:rsidR="00444F38">
        <w:rPr>
          <w:rFonts w:ascii="Bradley Hand ITC" w:hAnsi="Bradley Hand ITC"/>
          <w:sz w:val="32"/>
          <w:szCs w:val="32"/>
        </w:rPr>
        <w:t>You will receive a separate invitation to these sessions</w:t>
      </w:r>
      <w:r w:rsidR="00C4276D">
        <w:rPr>
          <w:rFonts w:ascii="Bradley Hand ITC" w:hAnsi="Bradley Hand ITC"/>
          <w:sz w:val="32"/>
          <w:szCs w:val="32"/>
        </w:rPr>
        <w:t>.</w:t>
      </w:r>
      <w:r w:rsidR="004872F2">
        <w:rPr>
          <w:rFonts w:ascii="Bradley Hand ITC" w:hAnsi="Bradley Hand ITC"/>
          <w:sz w:val="32"/>
          <w:szCs w:val="32"/>
        </w:rPr>
        <w:t xml:space="preserve"> We will also be inviting you to a </w:t>
      </w:r>
      <w:r w:rsidR="00EF6AF6">
        <w:rPr>
          <w:rFonts w:ascii="Bradley Hand ITC" w:hAnsi="Bradley Hand ITC"/>
          <w:sz w:val="32"/>
          <w:szCs w:val="32"/>
        </w:rPr>
        <w:t xml:space="preserve">whole group teddy bear’s picnic. </w:t>
      </w:r>
      <w:r w:rsidR="00C4276D">
        <w:rPr>
          <w:rFonts w:ascii="Bradley Hand ITC" w:hAnsi="Bradley Hand ITC"/>
          <w:sz w:val="32"/>
          <w:szCs w:val="32"/>
        </w:rPr>
        <w:t xml:space="preserve"> </w:t>
      </w:r>
      <w:r w:rsidR="00444F38">
        <w:rPr>
          <w:rFonts w:ascii="Bradley Hand ITC" w:hAnsi="Bradley Hand ITC"/>
          <w:sz w:val="32"/>
          <w:szCs w:val="32"/>
        </w:rPr>
        <w:t xml:space="preserve">If any of this needs to change we will </w:t>
      </w:r>
      <w:r w:rsidR="00EF6AF6">
        <w:rPr>
          <w:rFonts w:ascii="Bradley Hand ITC" w:hAnsi="Bradley Hand ITC"/>
          <w:sz w:val="32"/>
          <w:szCs w:val="32"/>
        </w:rPr>
        <w:t>contact,</w:t>
      </w:r>
      <w:r w:rsidR="00444F38">
        <w:rPr>
          <w:rFonts w:ascii="Bradley Hand ITC" w:hAnsi="Bradley Hand ITC"/>
          <w:sz w:val="32"/>
          <w:szCs w:val="32"/>
        </w:rPr>
        <w:t xml:space="preserve"> you.</w:t>
      </w:r>
    </w:p>
    <w:p w14:paraId="3B7AF462" w14:textId="77777777" w:rsidR="0089511F" w:rsidRDefault="0089511F" w:rsidP="00AA34D9">
      <w:pPr>
        <w:pStyle w:val="NoSpacing"/>
        <w:rPr>
          <w:rFonts w:ascii="Bradley Hand ITC" w:hAnsi="Bradley Hand ITC"/>
          <w:sz w:val="32"/>
          <w:szCs w:val="32"/>
        </w:rPr>
      </w:pPr>
    </w:p>
    <w:p w14:paraId="76FE15AF" w14:textId="77777777" w:rsidR="00444F38" w:rsidRPr="0063451A" w:rsidRDefault="00444F38" w:rsidP="00AA34D9">
      <w:pPr>
        <w:pStyle w:val="NoSpacing"/>
        <w:rPr>
          <w:rFonts w:ascii="Bradley Hand ITC" w:hAnsi="Bradley Hand ITC"/>
          <w:sz w:val="32"/>
          <w:szCs w:val="32"/>
        </w:rPr>
      </w:pPr>
    </w:p>
    <w:p w14:paraId="0C92E2B9" w14:textId="77777777" w:rsidR="009C5027" w:rsidRPr="00444F38" w:rsidRDefault="00171E4D" w:rsidP="009C5027">
      <w:pPr>
        <w:pStyle w:val="NoSpacing"/>
        <w:rPr>
          <w:rFonts w:ascii="Bradley Hand ITC" w:hAnsi="Bradley Hand ITC"/>
          <w:sz w:val="32"/>
          <w:szCs w:val="32"/>
        </w:rPr>
      </w:pPr>
      <w:r w:rsidRPr="00171E4D">
        <w:rPr>
          <w:rFonts w:ascii="Bradley Hand ITC" w:hAnsi="Bradley Hand ITC"/>
          <w:sz w:val="32"/>
          <w:szCs w:val="32"/>
        </w:rPr>
        <w:lastRenderedPageBreak/>
        <w:t xml:space="preserve"> </w:t>
      </w:r>
      <w:r w:rsidR="009C5027">
        <w:rPr>
          <w:rFonts w:ascii="Bradley Hand ITC" w:hAnsi="Bradley Hand ITC"/>
          <w:b/>
          <w:sz w:val="40"/>
          <w:szCs w:val="40"/>
          <w:u w:val="single"/>
        </w:rPr>
        <w:t xml:space="preserve">The Early Years Foundation Stage curriculum </w:t>
      </w:r>
      <w:r w:rsidR="00642B25">
        <w:rPr>
          <w:rFonts w:ascii="Bradley Hand ITC" w:hAnsi="Bradley Hand ITC"/>
          <w:b/>
          <w:noProof/>
          <w:sz w:val="40"/>
          <w:szCs w:val="40"/>
          <w:u w:val="single"/>
          <w:lang w:eastAsia="en-GB"/>
        </w:rPr>
        <w:drawing>
          <wp:anchor distT="0" distB="0" distL="114300" distR="114300" simplePos="0" relativeHeight="251660288" behindDoc="0" locked="0" layoutInCell="1" allowOverlap="1" wp14:anchorId="6F02C3A6" wp14:editId="5818B0FD">
            <wp:simplePos x="0" y="0"/>
            <wp:positionH relativeFrom="column">
              <wp:posOffset>4305935</wp:posOffset>
            </wp:positionH>
            <wp:positionV relativeFrom="paragraph">
              <wp:posOffset>103505</wp:posOffset>
            </wp:positionV>
            <wp:extent cx="2673350" cy="2005330"/>
            <wp:effectExtent l="67310" t="85090" r="137160" b="137160"/>
            <wp:wrapSquare wrapText="bothSides"/>
            <wp:docPr id="2" name="Picture 2" descr="C:\Users\kate halsey\OneDrive - Barleyhurst Park Primary School\Documents\My Pictures\Lions outside\DSC01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 halsey\OneDrive - Barleyhurst Park Primary School\Documents\My Pictures\Lions outside\DSC015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673350" cy="20053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A108854"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 xml:space="preserve">The Early Years </w:t>
      </w:r>
      <w:r w:rsidR="001C59E8">
        <w:rPr>
          <w:rFonts w:ascii="Bradley Hand ITC" w:hAnsi="Bradley Hand ITC"/>
          <w:sz w:val="32"/>
          <w:szCs w:val="32"/>
        </w:rPr>
        <w:t xml:space="preserve">Foundation </w:t>
      </w:r>
      <w:r w:rsidRPr="005D2059">
        <w:rPr>
          <w:rFonts w:ascii="Bradley Hand ITC" w:hAnsi="Bradley Hand ITC"/>
          <w:sz w:val="32"/>
          <w:szCs w:val="32"/>
        </w:rPr>
        <w:t>Stage (EYFS) sets the standards for learning, development and care for children from birth to five.</w:t>
      </w:r>
    </w:p>
    <w:p w14:paraId="674AF666" w14:textId="77777777" w:rsidR="009C5027" w:rsidRPr="005D2059" w:rsidRDefault="009C5027" w:rsidP="009C5027">
      <w:pPr>
        <w:pStyle w:val="NoSpacing"/>
        <w:rPr>
          <w:rFonts w:ascii="Bradley Hand ITC" w:hAnsi="Bradley Hand ITC"/>
          <w:sz w:val="32"/>
          <w:szCs w:val="32"/>
        </w:rPr>
      </w:pPr>
    </w:p>
    <w:p w14:paraId="41DB98DF"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The statutory framework for the Early Years Foundation Stage contains the legal requirements and statutory guidance which we follow.</w:t>
      </w:r>
    </w:p>
    <w:p w14:paraId="2084797B" w14:textId="77777777" w:rsidR="009C5027" w:rsidRPr="005D2059" w:rsidRDefault="009C5027" w:rsidP="009C5027">
      <w:pPr>
        <w:pStyle w:val="NoSpacing"/>
        <w:rPr>
          <w:rFonts w:ascii="Bradley Hand ITC" w:hAnsi="Bradley Hand ITC"/>
          <w:sz w:val="32"/>
          <w:szCs w:val="32"/>
        </w:rPr>
      </w:pPr>
    </w:p>
    <w:p w14:paraId="15352EB1"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There are four over-arching principles for the EYFS. These are:</w:t>
      </w:r>
    </w:p>
    <w:p w14:paraId="344CE8F6" w14:textId="77777777" w:rsidR="009C5027" w:rsidRPr="005D2059" w:rsidRDefault="009C5027" w:rsidP="009C5027">
      <w:pPr>
        <w:pStyle w:val="NoSpacing"/>
        <w:rPr>
          <w:rFonts w:ascii="Bradley Hand ITC" w:hAnsi="Bradley Hand ITC"/>
          <w:sz w:val="32"/>
          <w:szCs w:val="32"/>
        </w:rPr>
      </w:pPr>
    </w:p>
    <w:p w14:paraId="0591E2BD" w14:textId="77777777"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Every child is a unique child</w:t>
      </w:r>
    </w:p>
    <w:p w14:paraId="48B41712" w14:textId="77777777"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 xml:space="preserve">Every child is </w:t>
      </w:r>
      <w:r w:rsidR="001C59E8">
        <w:rPr>
          <w:rFonts w:ascii="Bradley Hand ITC" w:hAnsi="Bradley Hand ITC"/>
          <w:sz w:val="32"/>
          <w:szCs w:val="32"/>
        </w:rPr>
        <w:t xml:space="preserve">a </w:t>
      </w:r>
      <w:r w:rsidRPr="005D2059">
        <w:rPr>
          <w:rFonts w:ascii="Bradley Hand ITC" w:hAnsi="Bradley Hand ITC"/>
          <w:sz w:val="32"/>
          <w:szCs w:val="32"/>
        </w:rPr>
        <w:t xml:space="preserve">competent learner from birth who can be resilient, capable, confident and self-assured. </w:t>
      </w:r>
    </w:p>
    <w:p w14:paraId="3FE5E009" w14:textId="77777777" w:rsidR="009C5027" w:rsidRPr="005D2059" w:rsidRDefault="009C5027" w:rsidP="009C5027">
      <w:pPr>
        <w:pStyle w:val="NoSpacing"/>
        <w:numPr>
          <w:ilvl w:val="0"/>
          <w:numId w:val="1"/>
        </w:numPr>
        <w:rPr>
          <w:rFonts w:ascii="Bradley Hand ITC" w:hAnsi="Bradley Hand ITC"/>
          <w:sz w:val="32"/>
          <w:szCs w:val="32"/>
        </w:rPr>
      </w:pPr>
      <w:r w:rsidRPr="005D2059">
        <w:rPr>
          <w:rFonts w:ascii="Bradley Hand ITC" w:hAnsi="Bradley Hand ITC"/>
          <w:sz w:val="32"/>
          <w:szCs w:val="32"/>
        </w:rPr>
        <w:t>Children can learn to be strong and independent through positive relationships.</w:t>
      </w:r>
    </w:p>
    <w:p w14:paraId="70D09295" w14:textId="77777777" w:rsidR="009C5027" w:rsidRPr="005D2059" w:rsidRDefault="00FB1160" w:rsidP="009C5027">
      <w:pPr>
        <w:pStyle w:val="NoSpacing"/>
        <w:numPr>
          <w:ilvl w:val="0"/>
          <w:numId w:val="1"/>
        </w:numPr>
        <w:rPr>
          <w:rFonts w:ascii="Bradley Hand ITC" w:hAnsi="Bradley Hand ITC"/>
          <w:sz w:val="32"/>
          <w:szCs w:val="32"/>
        </w:rPr>
      </w:pPr>
      <w:r>
        <w:rPr>
          <w:rFonts w:ascii="Bradley Hand ITC" w:hAnsi="Bradley Hand ITC"/>
          <w:noProof/>
          <w:sz w:val="40"/>
          <w:szCs w:val="40"/>
          <w:u w:val="single"/>
          <w:lang w:eastAsia="en-GB"/>
        </w:rPr>
        <w:drawing>
          <wp:anchor distT="0" distB="0" distL="114300" distR="114300" simplePos="0" relativeHeight="251667456" behindDoc="0" locked="0" layoutInCell="1" allowOverlap="1" wp14:anchorId="464AB326" wp14:editId="3AC79F75">
            <wp:simplePos x="0" y="0"/>
            <wp:positionH relativeFrom="column">
              <wp:posOffset>4716145</wp:posOffset>
            </wp:positionH>
            <wp:positionV relativeFrom="paragraph">
              <wp:posOffset>791210</wp:posOffset>
            </wp:positionV>
            <wp:extent cx="2261235" cy="1696085"/>
            <wp:effectExtent l="73025" t="79375" r="135890" b="135890"/>
            <wp:wrapSquare wrapText="bothSides"/>
            <wp:docPr id="9" name="Picture 9" descr="C:\Users\kate halsey\OneDrive - Barleyhurst Park Primary School\Documents\My Pictures\reading together 19\DSC01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e halsey\OneDrive - Barleyhurst Park Primary School\Documents\My Pictures\reading together 19\DSC010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61235" cy="1696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5027" w:rsidRPr="005D2059">
        <w:rPr>
          <w:rFonts w:ascii="Bradley Hand ITC" w:hAnsi="Bradley Hand ITC"/>
          <w:sz w:val="32"/>
          <w:szCs w:val="32"/>
        </w:rPr>
        <w:t>Children learn and develop well in enabling environments in which their experience respond to their individual needs and there is a strong partnership between practitioners and parents or carers.</w:t>
      </w:r>
    </w:p>
    <w:p w14:paraId="0C944BC1" w14:textId="77777777" w:rsidR="009C5027" w:rsidRPr="005D2059" w:rsidRDefault="009C5027" w:rsidP="009C5027">
      <w:pPr>
        <w:pStyle w:val="NoSpacing"/>
        <w:rPr>
          <w:rFonts w:ascii="Bradley Hand ITC" w:hAnsi="Bradley Hand ITC"/>
          <w:sz w:val="32"/>
          <w:szCs w:val="32"/>
        </w:rPr>
      </w:pPr>
    </w:p>
    <w:p w14:paraId="302AD4B3" w14:textId="77777777" w:rsidR="009C5027" w:rsidRPr="005D2059" w:rsidRDefault="009C5027" w:rsidP="009C5027">
      <w:pPr>
        <w:pStyle w:val="NoSpacing"/>
        <w:rPr>
          <w:rFonts w:ascii="Bradley Hand ITC" w:hAnsi="Bradley Hand ITC"/>
          <w:sz w:val="32"/>
          <w:szCs w:val="32"/>
        </w:rPr>
      </w:pPr>
      <w:r w:rsidRPr="005D2059">
        <w:rPr>
          <w:rFonts w:ascii="Bradley Hand ITC" w:hAnsi="Bradley Hand ITC"/>
          <w:sz w:val="32"/>
          <w:szCs w:val="32"/>
        </w:rPr>
        <w:t xml:space="preserve">Children develop and learn in different ways and at different rates. The framework covers the education and care of all children in the early years including children with special educational needs and disabilities.   </w:t>
      </w:r>
    </w:p>
    <w:p w14:paraId="762EA998" w14:textId="77777777" w:rsidR="009C5027" w:rsidRPr="005D2059" w:rsidRDefault="009C5027" w:rsidP="009C5027">
      <w:pPr>
        <w:pStyle w:val="NoSpacing"/>
        <w:rPr>
          <w:rFonts w:ascii="Bradley Hand ITC" w:hAnsi="Bradley Hand ITC"/>
          <w:sz w:val="40"/>
          <w:szCs w:val="40"/>
          <w:u w:val="single"/>
        </w:rPr>
      </w:pPr>
    </w:p>
    <w:p w14:paraId="772D32DD" w14:textId="77777777" w:rsidR="009C5027" w:rsidRPr="005D2059" w:rsidRDefault="009C5027" w:rsidP="009C5027">
      <w:pPr>
        <w:pStyle w:val="NoSpacing"/>
        <w:rPr>
          <w:rFonts w:ascii="Bradley Hand ITC" w:hAnsi="Bradley Hand ITC"/>
          <w:sz w:val="40"/>
          <w:szCs w:val="40"/>
          <w:u w:val="single"/>
        </w:rPr>
      </w:pPr>
    </w:p>
    <w:p w14:paraId="1C0531DD" w14:textId="77777777" w:rsidR="009C5027" w:rsidRDefault="00A2061B" w:rsidP="009C5027">
      <w:pPr>
        <w:pStyle w:val="NoSpacing"/>
        <w:rPr>
          <w:rFonts w:ascii="Bradley Hand ITC" w:hAnsi="Bradley Hand ITC"/>
          <w:b/>
          <w:sz w:val="40"/>
          <w:szCs w:val="40"/>
          <w:u w:val="single"/>
        </w:rPr>
      </w:pPr>
      <w:r>
        <w:rPr>
          <w:rFonts w:ascii="Bradley Hand ITC" w:hAnsi="Bradley Hand ITC"/>
          <w:b/>
          <w:noProof/>
          <w:sz w:val="40"/>
          <w:szCs w:val="40"/>
          <w:u w:val="single"/>
          <w:lang w:eastAsia="en-GB"/>
        </w:rPr>
        <w:lastRenderedPageBreak/>
        <w:drawing>
          <wp:anchor distT="0" distB="0" distL="114300" distR="114300" simplePos="0" relativeHeight="251668480" behindDoc="1" locked="0" layoutInCell="1" allowOverlap="1" wp14:anchorId="173D1F80" wp14:editId="1EEE3CBB">
            <wp:simplePos x="0" y="0"/>
            <wp:positionH relativeFrom="column">
              <wp:posOffset>4620260</wp:posOffset>
            </wp:positionH>
            <wp:positionV relativeFrom="paragraph">
              <wp:posOffset>248285</wp:posOffset>
            </wp:positionV>
            <wp:extent cx="2238375" cy="1775460"/>
            <wp:effectExtent l="79058" t="73342" r="126682" b="126683"/>
            <wp:wrapTight wrapText="bothSides">
              <wp:wrapPolygon edited="0">
                <wp:start x="-708" y="22098"/>
                <wp:lineTo x="-340" y="22098"/>
                <wp:lineTo x="2417" y="22562"/>
                <wp:lineTo x="20249" y="22562"/>
                <wp:lineTo x="22639" y="22098"/>
                <wp:lineTo x="22639" y="-846"/>
                <wp:lineTo x="20249" y="-1309"/>
                <wp:lineTo x="-524" y="-1309"/>
                <wp:lineTo x="-708" y="-846"/>
                <wp:lineTo x="-708" y="22098"/>
              </wp:wrapPolygon>
            </wp:wrapTight>
            <wp:docPr id="10" name="Picture 10" descr="C:\Users\kate halsey\OneDrive - Barleyhurst Park Primary School\Documents\My Pictures\reading together 19\DSC0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e halsey\OneDrive - Barleyhurst Park Primary School\Documents\My Pictures\reading together 19\DSC011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38375" cy="1775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5027">
        <w:rPr>
          <w:rFonts w:ascii="Bradley Hand ITC" w:hAnsi="Bradley Hand ITC"/>
          <w:b/>
          <w:sz w:val="40"/>
          <w:szCs w:val="40"/>
          <w:u w:val="single"/>
        </w:rPr>
        <w:t>Learning and development</w:t>
      </w:r>
    </w:p>
    <w:p w14:paraId="0E569C37"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There are seven areas of learning </w:t>
      </w:r>
      <w:r w:rsidR="004B4E44">
        <w:rPr>
          <w:rFonts w:ascii="Bradley Hand ITC" w:hAnsi="Bradley Hand ITC"/>
          <w:sz w:val="32"/>
          <w:szCs w:val="32"/>
        </w:rPr>
        <w:t xml:space="preserve">and </w:t>
      </w:r>
      <w:r w:rsidRPr="00740256">
        <w:rPr>
          <w:rFonts w:ascii="Bradley Hand ITC" w:hAnsi="Bradley Hand ITC"/>
          <w:sz w:val="32"/>
          <w:szCs w:val="32"/>
        </w:rPr>
        <w:t>development.</w:t>
      </w:r>
    </w:p>
    <w:p w14:paraId="2BB3B4E9" w14:textId="77777777" w:rsidR="009C5027" w:rsidRPr="00740256" w:rsidRDefault="009C5027" w:rsidP="009C5027">
      <w:pPr>
        <w:pStyle w:val="NoSpacing"/>
        <w:rPr>
          <w:rFonts w:ascii="Bradley Hand ITC" w:hAnsi="Bradley Hand ITC"/>
          <w:sz w:val="32"/>
          <w:szCs w:val="32"/>
        </w:rPr>
      </w:pPr>
    </w:p>
    <w:p w14:paraId="28301AB3"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All areas are important and interconnected.</w:t>
      </w:r>
    </w:p>
    <w:p w14:paraId="587D0683" w14:textId="77777777" w:rsidR="009C5027" w:rsidRPr="00740256" w:rsidRDefault="009C5027" w:rsidP="009C5027">
      <w:pPr>
        <w:pStyle w:val="NoSpacing"/>
        <w:rPr>
          <w:rFonts w:ascii="Bradley Hand ITC" w:hAnsi="Bradley Hand ITC"/>
          <w:sz w:val="32"/>
          <w:szCs w:val="32"/>
        </w:rPr>
      </w:pPr>
    </w:p>
    <w:p w14:paraId="4F6FC65A"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prime areas are</w:t>
      </w:r>
    </w:p>
    <w:p w14:paraId="0E1940B7" w14:textId="77777777" w:rsidR="009C5027" w:rsidRPr="00740256" w:rsidRDefault="009C5027" w:rsidP="009C5027">
      <w:pPr>
        <w:pStyle w:val="NoSpacing"/>
        <w:rPr>
          <w:rFonts w:ascii="Bradley Hand ITC" w:hAnsi="Bradley Hand ITC"/>
          <w:sz w:val="32"/>
          <w:szCs w:val="32"/>
        </w:rPr>
      </w:pPr>
    </w:p>
    <w:p w14:paraId="79D47409" w14:textId="77777777" w:rsidR="009C5027"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Communication and Language</w:t>
      </w:r>
      <w:r w:rsidR="00006F83" w:rsidRPr="007B0456">
        <w:rPr>
          <w:rFonts w:ascii="Bradley Hand ITC" w:hAnsi="Bradley Hand ITC"/>
          <w:sz w:val="32"/>
          <w:szCs w:val="32"/>
        </w:rPr>
        <w:t xml:space="preserve">- </w:t>
      </w:r>
      <w:r w:rsidR="007B0456">
        <w:rPr>
          <w:rFonts w:ascii="Bradley Hand ITC" w:hAnsi="Bradley Hand ITC"/>
          <w:sz w:val="32"/>
          <w:szCs w:val="32"/>
        </w:rPr>
        <w:t xml:space="preserve"> Encouraging </w:t>
      </w:r>
      <w:r w:rsidR="007B0456">
        <w:rPr>
          <w:rFonts w:ascii="Bradley Hand ITC" w:hAnsi="Bradley Hand ITC"/>
          <w:i/>
          <w:iCs/>
          <w:sz w:val="32"/>
          <w:szCs w:val="32"/>
          <w14:ligatures w14:val="none"/>
        </w:rPr>
        <w:t xml:space="preserve">talking and </w:t>
      </w:r>
      <w:r w:rsidR="007B0456" w:rsidRPr="007B0456">
        <w:rPr>
          <w:rFonts w:ascii="Bradley Hand ITC" w:hAnsi="Bradley Hand ITC"/>
          <w:i/>
          <w:iCs/>
          <w:sz w:val="32"/>
          <w:szCs w:val="32"/>
          <w14:ligatures w14:val="none"/>
        </w:rPr>
        <w:t xml:space="preserve">listening </w:t>
      </w:r>
    </w:p>
    <w:p w14:paraId="66746904" w14:textId="77777777" w:rsidR="009C5027" w:rsidRPr="007B0456"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Physical development</w:t>
      </w:r>
      <w:r w:rsidRPr="007B0456">
        <w:rPr>
          <w:rFonts w:ascii="Bradley Hand ITC" w:hAnsi="Bradley Hand ITC"/>
          <w:sz w:val="32"/>
          <w:szCs w:val="32"/>
        </w:rPr>
        <w:t xml:space="preserve"> </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Physical control, mobility, awareness of space and manipulative skills in indoor and outdoo</w:t>
      </w:r>
      <w:r w:rsidR="007B0456">
        <w:rPr>
          <w:rFonts w:ascii="Bradley Hand ITC" w:hAnsi="Bradley Hand ITC"/>
          <w:i/>
          <w:iCs/>
          <w:sz w:val="32"/>
          <w:szCs w:val="32"/>
          <w14:ligatures w14:val="none"/>
        </w:rPr>
        <w:t>r environments. Establishing positive</w:t>
      </w:r>
      <w:r w:rsidR="007B0456" w:rsidRPr="007B0456">
        <w:rPr>
          <w:rFonts w:ascii="Bradley Hand ITC" w:hAnsi="Bradley Hand ITC"/>
          <w:i/>
          <w:iCs/>
          <w:sz w:val="32"/>
          <w:szCs w:val="32"/>
          <w14:ligatures w14:val="none"/>
        </w:rPr>
        <w:t xml:space="preserve"> attitudes towards a healthy and active way of life. </w:t>
      </w:r>
    </w:p>
    <w:p w14:paraId="1AEDA016" w14:textId="77777777" w:rsidR="007B0456" w:rsidRPr="007B0456" w:rsidRDefault="009C5027" w:rsidP="007B0456">
      <w:pPr>
        <w:pStyle w:val="ListParagraph"/>
        <w:widowControl w:val="0"/>
        <w:numPr>
          <w:ilvl w:val="0"/>
          <w:numId w:val="7"/>
        </w:numPr>
        <w:rPr>
          <w:rFonts w:ascii="Bradley Hand ITC" w:hAnsi="Bradley Hand ITC"/>
          <w:i/>
          <w:iCs/>
          <w:sz w:val="32"/>
          <w:szCs w:val="32"/>
          <w14:ligatures w14:val="none"/>
        </w:rPr>
      </w:pPr>
      <w:r w:rsidRPr="007B0456">
        <w:rPr>
          <w:rFonts w:ascii="Bradley Hand ITC" w:hAnsi="Bradley Hand ITC"/>
          <w:b/>
          <w:sz w:val="32"/>
          <w:szCs w:val="32"/>
        </w:rPr>
        <w:t>Personal, social and emotional development</w:t>
      </w:r>
      <w:r w:rsidR="007B0456" w:rsidRPr="007B0456">
        <w:rPr>
          <w:rFonts w:ascii="Bradley Hand ITC" w:hAnsi="Bradley Hand ITC"/>
          <w:b/>
          <w:sz w:val="32"/>
          <w:szCs w:val="32"/>
        </w:rPr>
        <w:t>-</w:t>
      </w:r>
      <w:r w:rsidR="007B0456" w:rsidRPr="007B0456">
        <w:rPr>
          <w:rFonts w:ascii="Bradley Hand ITC" w:hAnsi="Bradley Hand ITC"/>
          <w:i/>
          <w:iCs/>
          <w:sz w:val="32"/>
          <w:szCs w:val="32"/>
          <w14:ligatures w14:val="none"/>
        </w:rPr>
        <w:t xml:space="preserve"> Learning how to work and play,</w:t>
      </w:r>
      <w:r w:rsidR="007B0456">
        <w:rPr>
          <w:rFonts w:ascii="Bradley Hand ITC" w:hAnsi="Bradley Hand ITC"/>
          <w:i/>
          <w:iCs/>
          <w:sz w:val="32"/>
          <w:szCs w:val="32"/>
          <w14:ligatures w14:val="none"/>
        </w:rPr>
        <w:t xml:space="preserve"> </w:t>
      </w:r>
      <w:r w:rsidR="007B0456" w:rsidRPr="007B0456">
        <w:rPr>
          <w:rFonts w:ascii="Bradley Hand ITC" w:hAnsi="Bradley Hand ITC"/>
          <w:i/>
          <w:iCs/>
          <w:sz w:val="32"/>
          <w:szCs w:val="32"/>
          <w14:ligatures w14:val="none"/>
        </w:rPr>
        <w:t>co-operate and function in a group, develop personal and moral values, understand themselves and others.</w:t>
      </w:r>
    </w:p>
    <w:p w14:paraId="29233978" w14:textId="77777777" w:rsidR="009C5027" w:rsidRPr="007B0456" w:rsidRDefault="007B0456" w:rsidP="007B0456">
      <w:pPr>
        <w:widowControl w:val="0"/>
        <w:rPr>
          <w14:ligatures w14:val="none"/>
        </w:rPr>
      </w:pPr>
      <w:r>
        <w:rPr>
          <w14:ligatures w14:val="none"/>
        </w:rPr>
        <w:t> </w:t>
      </w:r>
    </w:p>
    <w:p w14:paraId="47608364" w14:textId="77777777" w:rsidR="009C5027" w:rsidRPr="00740256" w:rsidRDefault="009C5027" w:rsidP="009C5027">
      <w:pPr>
        <w:pStyle w:val="NoSpacing"/>
        <w:rPr>
          <w:rFonts w:ascii="Bradley Hand ITC" w:hAnsi="Bradley Hand ITC"/>
          <w:sz w:val="32"/>
          <w:szCs w:val="32"/>
        </w:rPr>
      </w:pPr>
    </w:p>
    <w:p w14:paraId="5C9D6227"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children are also supported in four specific areas, through which the prime areas are strengthened and applied.</w:t>
      </w:r>
    </w:p>
    <w:p w14:paraId="1CCB4F4E" w14:textId="77777777" w:rsidR="009C5027" w:rsidRPr="00740256" w:rsidRDefault="009C5027" w:rsidP="009C5027">
      <w:pPr>
        <w:pStyle w:val="NoSpacing"/>
        <w:rPr>
          <w:rFonts w:ascii="Bradley Hand ITC" w:hAnsi="Bradley Hand ITC"/>
          <w:sz w:val="32"/>
          <w:szCs w:val="32"/>
        </w:rPr>
      </w:pPr>
    </w:p>
    <w:p w14:paraId="3EAE34B5"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These specific areas are:</w:t>
      </w:r>
    </w:p>
    <w:p w14:paraId="3C28E7A2" w14:textId="77777777" w:rsidR="009C5027" w:rsidRPr="00740256" w:rsidRDefault="009C5027" w:rsidP="009C5027">
      <w:pPr>
        <w:pStyle w:val="NoSpacing"/>
        <w:rPr>
          <w:rFonts w:ascii="Bradley Hand ITC" w:hAnsi="Bradley Hand ITC"/>
          <w:sz w:val="32"/>
          <w:szCs w:val="32"/>
        </w:rPr>
      </w:pPr>
    </w:p>
    <w:p w14:paraId="084B1091" w14:textId="77777777" w:rsidR="009C5027" w:rsidRPr="007B0456" w:rsidRDefault="009C5027" w:rsidP="007B0456">
      <w:pPr>
        <w:pStyle w:val="ListParagraph"/>
        <w:widowControl w:val="0"/>
        <w:numPr>
          <w:ilvl w:val="0"/>
          <w:numId w:val="8"/>
        </w:numPr>
        <w:rPr>
          <w:rFonts w:ascii="Bradley Hand ITC" w:hAnsi="Bradley Hand ITC"/>
          <w:i/>
          <w:iCs/>
          <w:sz w:val="32"/>
          <w:szCs w:val="32"/>
          <w14:ligatures w14:val="none"/>
        </w:rPr>
      </w:pPr>
      <w:r w:rsidRPr="007B0456">
        <w:rPr>
          <w:rFonts w:ascii="Bradley Hand ITC" w:hAnsi="Bradley Hand ITC"/>
          <w:b/>
          <w:sz w:val="32"/>
          <w:szCs w:val="32"/>
        </w:rPr>
        <w:t>Literacy</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encouraging children to be</w:t>
      </w:r>
      <w:r w:rsidR="007B0456">
        <w:rPr>
          <w:rFonts w:ascii="Bradley Hand ITC" w:hAnsi="Bradley Hand ITC"/>
          <w:i/>
          <w:iCs/>
          <w:sz w:val="32"/>
          <w:szCs w:val="32"/>
          <w14:ligatures w14:val="none"/>
        </w:rPr>
        <w:t xml:space="preserve"> confident and independent</w:t>
      </w:r>
      <w:r w:rsidR="007B0456" w:rsidRPr="007B0456">
        <w:rPr>
          <w:rFonts w:ascii="Bradley Hand ITC" w:hAnsi="Bradley Hand ITC"/>
          <w:i/>
          <w:iCs/>
          <w:sz w:val="32"/>
          <w:szCs w:val="32"/>
          <w14:ligatures w14:val="none"/>
        </w:rPr>
        <w:t xml:space="preserve"> readers and writers.</w:t>
      </w:r>
    </w:p>
    <w:p w14:paraId="42C72E91" w14:textId="77777777" w:rsidR="009C5027" w:rsidRPr="007B0456" w:rsidRDefault="009C5027" w:rsidP="007B0456">
      <w:pPr>
        <w:pStyle w:val="ListParagraph"/>
        <w:widowControl w:val="0"/>
        <w:numPr>
          <w:ilvl w:val="0"/>
          <w:numId w:val="3"/>
        </w:numPr>
        <w:rPr>
          <w:rFonts w:ascii="Bradley Hand ITC" w:hAnsi="Bradley Hand ITC"/>
          <w:i/>
          <w:iCs/>
          <w:sz w:val="32"/>
          <w:szCs w:val="32"/>
          <w14:ligatures w14:val="none"/>
        </w:rPr>
      </w:pPr>
      <w:r w:rsidRPr="007B0456">
        <w:rPr>
          <w:rFonts w:ascii="Bradley Hand ITC" w:hAnsi="Bradley Hand ITC"/>
          <w:b/>
          <w:sz w:val="32"/>
          <w:szCs w:val="32"/>
        </w:rPr>
        <w:t>Mathematics</w:t>
      </w:r>
      <w:r w:rsidR="007B0456" w:rsidRPr="007B0456">
        <w:rPr>
          <w:rFonts w:ascii="Bradley Hand ITC" w:hAnsi="Bradley Hand ITC"/>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Mathematical understanding and the foundations of Numeracy, w</w:t>
      </w:r>
      <w:r w:rsidR="007B0456">
        <w:rPr>
          <w:rFonts w:ascii="Bradley Hand ITC" w:hAnsi="Bradley Hand ITC"/>
          <w:i/>
          <w:iCs/>
          <w:sz w:val="32"/>
          <w:szCs w:val="32"/>
          <w14:ligatures w14:val="none"/>
        </w:rPr>
        <w:t>ith a focus on practical maths.</w:t>
      </w:r>
    </w:p>
    <w:p w14:paraId="6E524ABD" w14:textId="77777777" w:rsidR="009C5027" w:rsidRPr="007B0456" w:rsidRDefault="009C5027" w:rsidP="007B0456">
      <w:pPr>
        <w:pStyle w:val="ListParagraph"/>
        <w:widowControl w:val="0"/>
        <w:numPr>
          <w:ilvl w:val="0"/>
          <w:numId w:val="3"/>
        </w:numPr>
        <w:rPr>
          <w:rFonts w:ascii="Bradley Hand ITC" w:hAnsi="Bradley Hand ITC"/>
          <w:i/>
          <w:iCs/>
          <w:sz w:val="32"/>
          <w:szCs w:val="32"/>
          <w14:ligatures w14:val="none"/>
        </w:rPr>
      </w:pPr>
      <w:r w:rsidRPr="007B0456">
        <w:rPr>
          <w:rFonts w:ascii="Bradley Hand ITC" w:hAnsi="Bradley Hand ITC"/>
          <w:b/>
          <w:sz w:val="32"/>
          <w:szCs w:val="32"/>
        </w:rPr>
        <w:t>Understanding of the world</w:t>
      </w:r>
      <w:r w:rsidR="007B0456" w:rsidRPr="007B0456">
        <w:rPr>
          <w:rFonts w:ascii="Bradley Hand ITC" w:hAnsi="Bradley Hand ITC"/>
          <w:sz w:val="32"/>
          <w:szCs w:val="32"/>
        </w:rPr>
        <w:t xml:space="preserve"> -</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Finding out about the wor</w:t>
      </w:r>
      <w:r w:rsidR="007B0456">
        <w:rPr>
          <w:rFonts w:ascii="Bradley Hand ITC" w:hAnsi="Bradley Hand ITC"/>
          <w:i/>
          <w:iCs/>
          <w:sz w:val="32"/>
          <w:szCs w:val="32"/>
          <w14:ligatures w14:val="none"/>
        </w:rPr>
        <w:t>ld around them, other people</w:t>
      </w:r>
      <w:r w:rsidR="007B0456" w:rsidRPr="007B0456">
        <w:rPr>
          <w:rFonts w:ascii="Bradley Hand ITC" w:hAnsi="Bradley Hand ITC"/>
          <w:i/>
          <w:iCs/>
          <w:sz w:val="32"/>
          <w:szCs w:val="32"/>
          <w14:ligatures w14:val="none"/>
        </w:rPr>
        <w:t>. These become a foundation for History, Geography, Technology and Science</w:t>
      </w:r>
    </w:p>
    <w:p w14:paraId="660A1B3C" w14:textId="77777777" w:rsidR="007B0456" w:rsidRPr="007B0456" w:rsidRDefault="009C5027" w:rsidP="007B0456">
      <w:pPr>
        <w:pStyle w:val="ListParagraph"/>
        <w:widowControl w:val="0"/>
        <w:numPr>
          <w:ilvl w:val="0"/>
          <w:numId w:val="3"/>
        </w:numPr>
        <w:rPr>
          <w:rFonts w:ascii="SassoonPrimaryType" w:hAnsi="SassoonPrimaryType"/>
          <w:i/>
          <w:iCs/>
          <w:sz w:val="32"/>
          <w:szCs w:val="32"/>
          <w14:ligatures w14:val="none"/>
        </w:rPr>
      </w:pPr>
      <w:r w:rsidRPr="007B0456">
        <w:rPr>
          <w:rFonts w:ascii="Bradley Hand ITC" w:hAnsi="Bradley Hand ITC"/>
          <w:b/>
          <w:sz w:val="32"/>
          <w:szCs w:val="32"/>
        </w:rPr>
        <w:t>Expressive arts and design</w:t>
      </w:r>
      <w:r w:rsidR="007B0456" w:rsidRPr="007B0456">
        <w:rPr>
          <w:rFonts w:ascii="Bradley Hand ITC" w:hAnsi="Bradley Hand ITC"/>
          <w:b/>
          <w:sz w:val="32"/>
          <w:szCs w:val="32"/>
        </w:rPr>
        <w:t>-</w:t>
      </w:r>
      <w:r w:rsidR="007B0456" w:rsidRPr="007B0456">
        <w:rPr>
          <w:rFonts w:ascii="SassoonPrimaryType" w:hAnsi="SassoonPrimaryType"/>
          <w:i/>
          <w:iCs/>
          <w:sz w:val="32"/>
          <w:szCs w:val="32"/>
          <w14:ligatures w14:val="none"/>
        </w:rPr>
        <w:t xml:space="preserve"> </w:t>
      </w:r>
      <w:r w:rsidR="007B0456" w:rsidRPr="007B0456">
        <w:rPr>
          <w:rFonts w:ascii="Bradley Hand ITC" w:hAnsi="Bradley Hand ITC"/>
          <w:i/>
          <w:iCs/>
          <w:sz w:val="32"/>
          <w:szCs w:val="32"/>
          <w14:ligatures w14:val="none"/>
        </w:rPr>
        <w:t>The development of imagination and the ability to communicate and to express ideas and feelings in creative ways.</w:t>
      </w:r>
      <w:r w:rsidR="007B0456" w:rsidRPr="007B0456">
        <w:rPr>
          <w:rFonts w:ascii="SassoonPrimaryType" w:hAnsi="SassoonPrimaryType"/>
          <w:i/>
          <w:iCs/>
          <w:sz w:val="32"/>
          <w:szCs w:val="32"/>
          <w14:ligatures w14:val="none"/>
        </w:rPr>
        <w:t xml:space="preserve"> </w:t>
      </w:r>
    </w:p>
    <w:p w14:paraId="2CC3C043" w14:textId="77777777" w:rsidR="007B0456" w:rsidRDefault="007B0456" w:rsidP="007B0456">
      <w:pPr>
        <w:widowControl w:val="0"/>
        <w:rPr>
          <w14:ligatures w14:val="none"/>
        </w:rPr>
      </w:pPr>
      <w:r>
        <w:rPr>
          <w14:ligatures w14:val="none"/>
        </w:rPr>
        <w:t> </w:t>
      </w:r>
    </w:p>
    <w:p w14:paraId="6CB3A0A8" w14:textId="77777777" w:rsidR="009C5027"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The Early Years team consider the individual needs, interests and stage of development of each child in their care and they use this information to plan a challenging and enjoyable experience for each child in all areas of learning and development.   </w:t>
      </w:r>
    </w:p>
    <w:p w14:paraId="42273076" w14:textId="77777777" w:rsidR="009C5027" w:rsidRDefault="009C5027" w:rsidP="009C5027">
      <w:pPr>
        <w:pStyle w:val="NoSpacing"/>
        <w:rPr>
          <w:rFonts w:ascii="Bradley Hand ITC" w:hAnsi="Bradley Hand ITC"/>
          <w:b/>
          <w:sz w:val="40"/>
          <w:szCs w:val="40"/>
          <w:u w:val="single"/>
        </w:rPr>
      </w:pPr>
      <w:r w:rsidRPr="008371A4">
        <w:rPr>
          <w:rFonts w:ascii="Bradley Hand ITC" w:hAnsi="Bradley Hand ITC"/>
          <w:b/>
          <w:sz w:val="40"/>
          <w:szCs w:val="40"/>
          <w:u w:val="single"/>
        </w:rPr>
        <w:lastRenderedPageBreak/>
        <w:t>Leading learning in EYFS</w:t>
      </w:r>
    </w:p>
    <w:p w14:paraId="747AFA34"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At the end of the year an EYFS profile is completed for each child. Each child is assessed in relation to the 17 Early Learning Goal (ELG) descriptors. </w:t>
      </w:r>
    </w:p>
    <w:p w14:paraId="2CDD86D7"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The early years setting at Barleyhurst has a self-contained, well planned outdoor area with spaces for sand play, water play, digging, running, writing, reading and play. The children have access for free-flow between the outdoor and indoor areas.</w:t>
      </w:r>
    </w:p>
    <w:p w14:paraId="498AB9F3" w14:textId="77777777" w:rsidR="002A319B" w:rsidRDefault="009C5027" w:rsidP="002A319B">
      <w:pPr>
        <w:pStyle w:val="NoSpacing"/>
        <w:rPr>
          <w:rFonts w:ascii="Bradley Hand ITC" w:hAnsi="Bradley Hand ITC"/>
          <w:sz w:val="32"/>
          <w:szCs w:val="32"/>
        </w:rPr>
      </w:pPr>
      <w:r w:rsidRPr="00740256">
        <w:rPr>
          <w:rFonts w:ascii="Bradley Hand ITC" w:hAnsi="Bradley Hand ITC"/>
          <w:sz w:val="32"/>
          <w:szCs w:val="32"/>
        </w:rPr>
        <w:t xml:space="preserve">Play underpins the delivery of all the EYFS. Young children learn most effectively through structured play. We plan to ensure all seven areas of development are covered in an interesting, stimulating and supportive framework. We make sure the children progressively develop their skills and knowledge throughout this phase of their school life. The children are taught directly and also have a choice of planned activities so that they are able to develop independent learning habits. We actively encourage them to initiate their own activities. </w:t>
      </w:r>
    </w:p>
    <w:p w14:paraId="6A0C82EE" w14:textId="77777777" w:rsidR="002A319B" w:rsidRDefault="00B432B6" w:rsidP="002A319B">
      <w:pPr>
        <w:pStyle w:val="NoSpacing"/>
        <w:rPr>
          <w:rFonts w:ascii="Bradley Hand ITC" w:hAnsi="Bradley Hand ITC"/>
          <w:sz w:val="32"/>
          <w:szCs w:val="32"/>
        </w:rPr>
      </w:pPr>
      <w:r>
        <w:rPr>
          <w:rFonts w:ascii="Bradley Hand ITC" w:eastAsiaTheme="minorEastAsia" w:hAnsi="Bradley Hand ITC"/>
          <w:noProof/>
          <w:color w:val="000000" w:themeColor="text1"/>
          <w:kern w:val="24"/>
          <w:sz w:val="32"/>
          <w:szCs w:val="32"/>
          <w:lang w:eastAsia="en-GB"/>
        </w:rPr>
        <w:drawing>
          <wp:anchor distT="0" distB="0" distL="114300" distR="114300" simplePos="0" relativeHeight="251669504" behindDoc="0" locked="0" layoutInCell="1" allowOverlap="1" wp14:anchorId="349C937F" wp14:editId="75D34680">
            <wp:simplePos x="0" y="0"/>
            <wp:positionH relativeFrom="column">
              <wp:posOffset>3672840</wp:posOffset>
            </wp:positionH>
            <wp:positionV relativeFrom="paragraph">
              <wp:posOffset>399415</wp:posOffset>
            </wp:positionV>
            <wp:extent cx="2606040" cy="1865630"/>
            <wp:effectExtent l="76200" t="76200" r="137160" b="134620"/>
            <wp:wrapSquare wrapText="bothSides"/>
            <wp:docPr id="11" name="Picture 11" descr="C:\Users\kate halsey\OneDrive - Barleyhurst Park Primary School\Documents\My Pictures\reading together 19\DSC0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te halsey\OneDrive - Barleyhurst Park Primary School\Documents\My Pictures\reading together 19\DSC011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6040" cy="1865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A319B">
        <w:rPr>
          <w:rFonts w:ascii="Bradley Hand ITC" w:hAnsi="Bradley Hand ITC"/>
          <w:sz w:val="32"/>
          <w:szCs w:val="32"/>
        </w:rPr>
        <w:t>We are very lucky to have a large indoor and outdoor area for them to use and explore.</w:t>
      </w:r>
    </w:p>
    <w:p w14:paraId="7D07D4A0" w14:textId="77777777" w:rsidR="002A319B" w:rsidRPr="002A319B" w:rsidRDefault="002A319B" w:rsidP="002A319B">
      <w:pPr>
        <w:pStyle w:val="NoSpacing"/>
        <w:rPr>
          <w:rFonts w:ascii="Bradley Hand ITC" w:hAnsi="Bradley Hand ITC"/>
          <w:b/>
          <w:sz w:val="40"/>
          <w:szCs w:val="40"/>
          <w:u w:val="single"/>
        </w:rPr>
      </w:pPr>
      <w:r w:rsidRPr="002A319B">
        <w:rPr>
          <w:rFonts w:ascii="Bradley Hand ITC" w:hAnsi="Bradley Hand ITC"/>
          <w:b/>
          <w:sz w:val="40"/>
          <w:szCs w:val="40"/>
          <w:u w:val="single"/>
        </w:rPr>
        <w:t>Indoors</w:t>
      </w:r>
      <w:r>
        <w:rPr>
          <w:rFonts w:ascii="Bradley Hand ITC" w:hAnsi="Bradley Hand ITC"/>
          <w:b/>
          <w:sz w:val="40"/>
          <w:szCs w:val="40"/>
          <w:u w:val="single"/>
        </w:rPr>
        <w:t xml:space="preserve">                                    </w:t>
      </w:r>
    </w:p>
    <w:p w14:paraId="3074FB1B"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Reading area</w:t>
      </w:r>
    </w:p>
    <w:p w14:paraId="12D213C0" w14:textId="77777777" w:rsidR="002A319B" w:rsidRPr="002A319B" w:rsidRDefault="002A319B" w:rsidP="00A2061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Role play area</w:t>
      </w:r>
    </w:p>
    <w:p w14:paraId="204C7788"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Small world</w:t>
      </w:r>
    </w:p>
    <w:p w14:paraId="30925A86"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Construction area</w:t>
      </w:r>
    </w:p>
    <w:p w14:paraId="79A79068"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Writing table</w:t>
      </w:r>
    </w:p>
    <w:p w14:paraId="2C5BDBCB"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 xml:space="preserve">Fine and gross motor </w:t>
      </w:r>
    </w:p>
    <w:p w14:paraId="5B0BD7E1"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Puzzle</w:t>
      </w:r>
      <w:r>
        <w:rPr>
          <w:rFonts w:ascii="Bradley Hand ITC" w:eastAsiaTheme="minorEastAsia" w:hAnsi="Bradley Hand ITC" w:cstheme="minorBidi"/>
          <w:color w:val="000000" w:themeColor="text1"/>
          <w:kern w:val="24"/>
          <w:sz w:val="32"/>
          <w:szCs w:val="32"/>
        </w:rPr>
        <w:t xml:space="preserve"> table</w:t>
      </w:r>
    </w:p>
    <w:p w14:paraId="7065CA79" w14:textId="77777777" w:rsidR="002A319B" w:rsidRPr="002A319B" w:rsidRDefault="00FB1160" w:rsidP="002A319B">
      <w:pPr>
        <w:pStyle w:val="NormalWeb"/>
        <w:numPr>
          <w:ilvl w:val="0"/>
          <w:numId w:val="9"/>
        </w:numPr>
        <w:spacing w:before="0" w:beforeAutospacing="0" w:after="0" w:afterAutospacing="0"/>
        <w:textAlignment w:val="baseline"/>
        <w:rPr>
          <w:rFonts w:ascii="Bradley Hand ITC" w:hAnsi="Bradley Hand ITC"/>
        </w:rPr>
      </w:pPr>
      <w:r>
        <w:rPr>
          <w:rFonts w:ascii="Bradley Hand ITC" w:hAnsi="Bradley Hand ITC"/>
          <w:noProof/>
          <w:sz w:val="32"/>
          <w:szCs w:val="32"/>
        </w:rPr>
        <w:drawing>
          <wp:anchor distT="0" distB="0" distL="114300" distR="114300" simplePos="0" relativeHeight="251670528" behindDoc="0" locked="0" layoutInCell="1" allowOverlap="1" wp14:anchorId="454494C3" wp14:editId="730BC4D8">
            <wp:simplePos x="0" y="0"/>
            <wp:positionH relativeFrom="column">
              <wp:posOffset>2636520</wp:posOffset>
            </wp:positionH>
            <wp:positionV relativeFrom="paragraph">
              <wp:posOffset>111125</wp:posOffset>
            </wp:positionV>
            <wp:extent cx="2750820" cy="1898650"/>
            <wp:effectExtent l="76200" t="76200" r="125730" b="139700"/>
            <wp:wrapSquare wrapText="bothSides"/>
            <wp:docPr id="12" name="Picture 12" descr="C:\Users\kate halsey\OneDrive - Barleyhurst Park Primary School\Documents\My Pictures\reading together 19\DSC0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e halsey\OneDrive - Barleyhurst Park Primary School\Documents\My Pictures\reading together 19\DSC011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0820" cy="189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A319B" w:rsidRPr="002A319B">
        <w:rPr>
          <w:rFonts w:ascii="Bradley Hand ITC" w:eastAsiaTheme="minorEastAsia" w:hAnsi="Bradley Hand ITC" w:cstheme="minorBidi"/>
          <w:color w:val="000000" w:themeColor="text1"/>
          <w:kern w:val="24"/>
          <w:sz w:val="32"/>
          <w:szCs w:val="32"/>
        </w:rPr>
        <w:t>Art table/messy play</w:t>
      </w:r>
    </w:p>
    <w:p w14:paraId="0C1567D7" w14:textId="77777777" w:rsidR="002A319B" w:rsidRPr="002A319B" w:rsidRDefault="002A319B" w:rsidP="002A319B">
      <w:pPr>
        <w:pStyle w:val="NormalWeb"/>
        <w:numPr>
          <w:ilvl w:val="0"/>
          <w:numId w:val="9"/>
        </w:numPr>
        <w:spacing w:before="0" w:beforeAutospacing="0" w:after="0" w:afterAutospacing="0"/>
        <w:textAlignment w:val="baseline"/>
        <w:rPr>
          <w:rFonts w:ascii="Bradley Hand ITC" w:hAnsi="Bradley Hand ITC"/>
        </w:rPr>
      </w:pPr>
      <w:r w:rsidRPr="002A319B">
        <w:rPr>
          <w:rFonts w:ascii="Bradley Hand ITC" w:eastAsiaTheme="minorEastAsia" w:hAnsi="Bradley Hand ITC" w:cstheme="minorBidi"/>
          <w:color w:val="000000" w:themeColor="text1"/>
          <w:kern w:val="24"/>
          <w:sz w:val="32"/>
          <w:szCs w:val="32"/>
        </w:rPr>
        <w:t>Computer/Ipad</w:t>
      </w:r>
    </w:p>
    <w:p w14:paraId="2C3D5B87" w14:textId="77777777" w:rsidR="002A319B" w:rsidRPr="00740256" w:rsidRDefault="002A319B" w:rsidP="002A319B">
      <w:pPr>
        <w:pStyle w:val="NoSpacing"/>
        <w:rPr>
          <w:rFonts w:ascii="Bradley Hand ITC" w:hAnsi="Bradley Hand ITC"/>
          <w:sz w:val="32"/>
          <w:szCs w:val="32"/>
        </w:rPr>
      </w:pPr>
    </w:p>
    <w:p w14:paraId="48ED1B44" w14:textId="77777777" w:rsidR="002A319B" w:rsidRPr="002A319B" w:rsidRDefault="002A319B" w:rsidP="002A319B">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32"/>
          <w:szCs w:val="32"/>
          <w:u w:val="single"/>
        </w:rPr>
      </w:pPr>
      <w:r w:rsidRPr="002A319B">
        <w:rPr>
          <w:rFonts w:ascii="Bradley Hand ITC" w:eastAsiaTheme="minorEastAsia" w:hAnsi="Bradley Hand ITC" w:cstheme="minorBidi"/>
          <w:b/>
          <w:color w:val="000000" w:themeColor="text1"/>
          <w:kern w:val="24"/>
          <w:sz w:val="32"/>
          <w:szCs w:val="32"/>
          <w:u w:val="single"/>
        </w:rPr>
        <w:t>Outdoors</w:t>
      </w:r>
    </w:p>
    <w:p w14:paraId="4B3BD5A5"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Bikes and scooters</w:t>
      </w:r>
    </w:p>
    <w:p w14:paraId="518001E4"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Climbing equipment</w:t>
      </w:r>
    </w:p>
    <w:p w14:paraId="36D577B2"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Play houses</w:t>
      </w:r>
    </w:p>
    <w:p w14:paraId="365DC8C6"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Writing hut</w:t>
      </w:r>
    </w:p>
    <w:p w14:paraId="46EC16FE"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Reading tent</w:t>
      </w:r>
    </w:p>
    <w:p w14:paraId="6A3AD78D"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Mud kitchen </w:t>
      </w:r>
    </w:p>
    <w:p w14:paraId="6E6C2EC9"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sidRPr="002A319B">
        <w:rPr>
          <w:rFonts w:ascii="Bradley Hand ITC" w:eastAsiaTheme="minorEastAsia" w:hAnsi="Bradley Hand ITC" w:cstheme="minorBidi"/>
          <w:color w:val="000000" w:themeColor="text1"/>
          <w:kern w:val="0"/>
          <w:sz w:val="32"/>
          <w:szCs w:val="32"/>
          <w14:ligatures w14:val="none"/>
          <w14:cntxtAlts w14:val="0"/>
        </w:rPr>
        <w:t xml:space="preserve">  Wildlife area</w:t>
      </w:r>
    </w:p>
    <w:p w14:paraId="474BCACF" w14:textId="77777777" w:rsidR="002A319B" w:rsidRPr="002A319B" w:rsidRDefault="002A319B"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 xml:space="preserve">  Grassed</w:t>
      </w:r>
      <w:r w:rsidRPr="002A319B">
        <w:rPr>
          <w:rFonts w:ascii="Bradley Hand ITC" w:eastAsiaTheme="minorEastAsia" w:hAnsi="Bradley Hand ITC" w:cstheme="minorBidi"/>
          <w:color w:val="000000" w:themeColor="text1"/>
          <w:kern w:val="0"/>
          <w:sz w:val="32"/>
          <w:szCs w:val="32"/>
          <w14:ligatures w14:val="none"/>
          <w14:cntxtAlts w14:val="0"/>
        </w:rPr>
        <w:t xml:space="preserve"> area – football net</w:t>
      </w:r>
    </w:p>
    <w:p w14:paraId="41B02F5B" w14:textId="77777777" w:rsidR="002A319B" w:rsidRPr="00444F38" w:rsidRDefault="004B4E44" w:rsidP="002A319B">
      <w:pPr>
        <w:numPr>
          <w:ilvl w:val="0"/>
          <w:numId w:val="11"/>
        </w:numPr>
        <w:contextualSpacing/>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 xml:space="preserve">  S</w:t>
      </w:r>
      <w:r w:rsidR="002A319B" w:rsidRPr="002A319B">
        <w:rPr>
          <w:rFonts w:ascii="Bradley Hand ITC" w:eastAsiaTheme="minorEastAsia" w:hAnsi="Bradley Hand ITC" w:cstheme="minorBidi"/>
          <w:color w:val="000000" w:themeColor="text1"/>
          <w:kern w:val="0"/>
          <w:sz w:val="32"/>
          <w:szCs w:val="32"/>
          <w14:ligatures w14:val="none"/>
          <w14:cntxtAlts w14:val="0"/>
        </w:rPr>
        <w:t>andpit</w:t>
      </w:r>
    </w:p>
    <w:p w14:paraId="1F158CD4" w14:textId="77777777" w:rsidR="009C5027" w:rsidRPr="00444F38" w:rsidRDefault="009C5027" w:rsidP="009C5027">
      <w:pPr>
        <w:pStyle w:val="NoSpacing"/>
        <w:rPr>
          <w:rFonts w:ascii="Bradley Hand ITC" w:hAnsi="Bradley Hand ITC"/>
          <w:b/>
          <w:sz w:val="40"/>
          <w:szCs w:val="40"/>
          <w:u w:val="single"/>
        </w:rPr>
      </w:pPr>
      <w:r w:rsidRPr="00D26ECC">
        <w:rPr>
          <w:rFonts w:ascii="Bradley Hand ITC" w:hAnsi="Bradley Hand ITC"/>
          <w:b/>
          <w:sz w:val="40"/>
          <w:szCs w:val="40"/>
          <w:u w:val="single"/>
        </w:rPr>
        <w:lastRenderedPageBreak/>
        <w:t xml:space="preserve">Home- school partnership  </w:t>
      </w:r>
    </w:p>
    <w:p w14:paraId="18C86188"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At Barleyhurst we like to foster strong links between home and school from the very start. This has a positive impact on children’s development and learning. A successful partnership needs a two-way flow </w:t>
      </w:r>
      <w:r w:rsidR="004B4E44">
        <w:rPr>
          <w:rFonts w:ascii="Bradley Hand ITC" w:hAnsi="Bradley Hand ITC"/>
          <w:sz w:val="32"/>
          <w:szCs w:val="32"/>
        </w:rPr>
        <w:t xml:space="preserve">of </w:t>
      </w:r>
      <w:r w:rsidRPr="00740256">
        <w:rPr>
          <w:rFonts w:ascii="Bradley Hand ITC" w:hAnsi="Bradley Hand ITC"/>
          <w:sz w:val="32"/>
          <w:szCs w:val="32"/>
        </w:rPr>
        <w:t xml:space="preserve">information. This is often done informally on a day to day basis before and after school, as well as through Tapestry (an online learning journal) and more formal consultations. </w:t>
      </w:r>
    </w:p>
    <w:p w14:paraId="5A5260F1" w14:textId="77777777" w:rsidR="009C5027" w:rsidRPr="00740256" w:rsidRDefault="009C5027" w:rsidP="009C5027">
      <w:pPr>
        <w:pStyle w:val="NoSpacing"/>
        <w:rPr>
          <w:rFonts w:ascii="Bradley Hand ITC" w:hAnsi="Bradley Hand ITC"/>
          <w:sz w:val="32"/>
          <w:szCs w:val="32"/>
        </w:rPr>
      </w:pPr>
    </w:p>
    <w:p w14:paraId="255DE2C8"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Tapestry is an easy to use online learning journal, Tapestry helps our school and parents to record, track and celebrate children’s progress and development. Text, images and videos can be easily viewed via PC, tablet or mobile app- anywhere there’s an online connection. Every entry helps create a complete story of a child’s time in EYFS at Barleyhurst. </w:t>
      </w:r>
    </w:p>
    <w:p w14:paraId="1DD1D558" w14:textId="77777777" w:rsidR="009C5027" w:rsidRPr="00740256" w:rsidRDefault="009C5027" w:rsidP="009C5027">
      <w:pPr>
        <w:pStyle w:val="NoSpacing"/>
        <w:rPr>
          <w:rFonts w:ascii="Bradley Hand ITC" w:hAnsi="Bradley Hand ITC"/>
          <w:sz w:val="32"/>
          <w:szCs w:val="32"/>
        </w:rPr>
      </w:pPr>
    </w:p>
    <w:p w14:paraId="15F25DC6"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Observations are tagged with EYFS and characteristics of effective learning statements which can be used to access and monitor children’s progress.</w:t>
      </w:r>
    </w:p>
    <w:p w14:paraId="0E042F61" w14:textId="77777777" w:rsidR="009C5027" w:rsidRPr="00740256" w:rsidRDefault="009C5027" w:rsidP="009C5027">
      <w:pPr>
        <w:pStyle w:val="NoSpacing"/>
        <w:rPr>
          <w:rFonts w:ascii="Bradley Hand ITC" w:hAnsi="Bradley Hand ITC"/>
          <w:sz w:val="32"/>
          <w:szCs w:val="32"/>
        </w:rPr>
      </w:pPr>
    </w:p>
    <w:p w14:paraId="519A436D" w14:textId="77777777" w:rsidR="009C5027" w:rsidRPr="00740256" w:rsidRDefault="009C5027" w:rsidP="009C5027">
      <w:pPr>
        <w:pStyle w:val="NoSpacing"/>
        <w:rPr>
          <w:rFonts w:ascii="Bradley Hand ITC" w:hAnsi="Bradley Hand ITC"/>
          <w:sz w:val="32"/>
          <w:szCs w:val="32"/>
        </w:rPr>
      </w:pPr>
      <w:r w:rsidRPr="00740256">
        <w:rPr>
          <w:rFonts w:ascii="Bradley Hand ITC" w:hAnsi="Bradley Hand ITC"/>
          <w:sz w:val="32"/>
          <w:szCs w:val="32"/>
        </w:rPr>
        <w:t xml:space="preserve">Tapestry is like a window into your child’s EYFS learning where experiences are captured and shared with you. You can also share your child’s home learning by uploading it into their tapestry account. </w:t>
      </w:r>
    </w:p>
    <w:p w14:paraId="2619865D" w14:textId="77777777" w:rsidR="009C5027" w:rsidRDefault="00B432B6" w:rsidP="009C5027">
      <w:pPr>
        <w:pStyle w:val="NoSpacing"/>
        <w:rPr>
          <w:rFonts w:ascii="Bradley Hand ITC" w:hAnsi="Bradley Hand ITC"/>
          <w:sz w:val="40"/>
          <w:szCs w:val="40"/>
        </w:rPr>
      </w:pPr>
      <w:r>
        <w:rPr>
          <w:rFonts w:ascii="Bradley Hand ITC" w:hAnsi="Bradley Hand ITC"/>
          <w:noProof/>
          <w:sz w:val="40"/>
          <w:szCs w:val="40"/>
          <w:lang w:eastAsia="en-GB"/>
        </w:rPr>
        <w:drawing>
          <wp:anchor distT="0" distB="0" distL="114300" distR="114300" simplePos="0" relativeHeight="251676672" behindDoc="0" locked="0" layoutInCell="1" allowOverlap="1" wp14:anchorId="258B81AA" wp14:editId="73FA1F83">
            <wp:simplePos x="0" y="0"/>
            <wp:positionH relativeFrom="column">
              <wp:posOffset>3566160</wp:posOffset>
            </wp:positionH>
            <wp:positionV relativeFrom="paragraph">
              <wp:posOffset>226060</wp:posOffset>
            </wp:positionV>
            <wp:extent cx="2575560" cy="1932305"/>
            <wp:effectExtent l="76200" t="76200" r="129540" b="125095"/>
            <wp:wrapSquare wrapText="bothSides"/>
            <wp:docPr id="18" name="Picture 18" descr="C:\Users\kate halsey\OneDrive - Barleyhurst Park Primary School\Documents\My Pictures\reading together 19\DSC0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te halsey\OneDrive - Barleyhurst Park Primary School\Documents\My Pictures\reading together 19\DSC015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5560" cy="1932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Bradley Hand ITC" w:hAnsi="Bradley Hand ITC"/>
          <w:noProof/>
          <w:sz w:val="40"/>
          <w:szCs w:val="40"/>
          <w:lang w:eastAsia="en-GB"/>
        </w:rPr>
        <w:drawing>
          <wp:anchor distT="0" distB="0" distL="114300" distR="114300" simplePos="0" relativeHeight="251675648" behindDoc="0" locked="0" layoutInCell="1" allowOverlap="1" wp14:anchorId="5D97CCBD" wp14:editId="23965B15">
            <wp:simplePos x="0" y="0"/>
            <wp:positionH relativeFrom="column">
              <wp:posOffset>198120</wp:posOffset>
            </wp:positionH>
            <wp:positionV relativeFrom="paragraph">
              <wp:posOffset>222885</wp:posOffset>
            </wp:positionV>
            <wp:extent cx="2630170" cy="1973580"/>
            <wp:effectExtent l="76200" t="76200" r="132080" b="140970"/>
            <wp:wrapSquare wrapText="bothSides"/>
            <wp:docPr id="17" name="Picture 17" descr="C:\Users\kate halsey\OneDrive - Barleyhurst Park Primary School\Documents\My Pictures\reading together 19\DSC0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te halsey\OneDrive - Barleyhurst Park Primary School\Documents\My Pictures\reading together 19\DSC0149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0170" cy="19735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C44687D" w14:textId="77777777" w:rsidR="009C5027" w:rsidRDefault="009C5027" w:rsidP="009C5027">
      <w:pPr>
        <w:pStyle w:val="NoSpacing"/>
        <w:rPr>
          <w:rFonts w:ascii="Bradley Hand ITC" w:hAnsi="Bradley Hand ITC"/>
          <w:sz w:val="40"/>
          <w:szCs w:val="40"/>
        </w:rPr>
      </w:pPr>
    </w:p>
    <w:p w14:paraId="276960EC" w14:textId="77777777" w:rsidR="009C5027" w:rsidRDefault="009C5027" w:rsidP="009C5027">
      <w:pPr>
        <w:pStyle w:val="NoSpacing"/>
        <w:rPr>
          <w:rFonts w:ascii="Bradley Hand ITC" w:hAnsi="Bradley Hand ITC"/>
          <w:sz w:val="40"/>
          <w:szCs w:val="40"/>
        </w:rPr>
      </w:pPr>
    </w:p>
    <w:p w14:paraId="10B80B97" w14:textId="77777777" w:rsidR="009C5027" w:rsidRDefault="009C5027" w:rsidP="009C5027">
      <w:pPr>
        <w:pStyle w:val="NoSpacing"/>
        <w:rPr>
          <w:rFonts w:ascii="Bradley Hand ITC" w:hAnsi="Bradley Hand ITC"/>
          <w:sz w:val="40"/>
          <w:szCs w:val="40"/>
        </w:rPr>
      </w:pPr>
    </w:p>
    <w:p w14:paraId="7FA148C3" w14:textId="77777777" w:rsidR="009C5027" w:rsidRDefault="009C5027" w:rsidP="009C5027">
      <w:pPr>
        <w:pStyle w:val="NoSpacing"/>
        <w:rPr>
          <w:rFonts w:ascii="Bradley Hand ITC" w:hAnsi="Bradley Hand ITC"/>
          <w:sz w:val="40"/>
          <w:szCs w:val="40"/>
        </w:rPr>
      </w:pPr>
    </w:p>
    <w:p w14:paraId="697167C9" w14:textId="77777777" w:rsidR="009C5027" w:rsidRDefault="009C5027" w:rsidP="009C5027">
      <w:pPr>
        <w:pStyle w:val="NoSpacing"/>
        <w:rPr>
          <w:rFonts w:ascii="Bradley Hand ITC" w:hAnsi="Bradley Hand ITC"/>
          <w:b/>
          <w:sz w:val="40"/>
          <w:szCs w:val="40"/>
          <w:u w:val="single"/>
        </w:rPr>
      </w:pPr>
    </w:p>
    <w:p w14:paraId="3EA7691B" w14:textId="77777777" w:rsidR="00B432B6" w:rsidRDefault="00B432B6" w:rsidP="009C5027">
      <w:pPr>
        <w:pStyle w:val="NoSpacing"/>
        <w:rPr>
          <w:rFonts w:ascii="Bradley Hand ITC" w:hAnsi="Bradley Hand ITC"/>
          <w:b/>
          <w:sz w:val="40"/>
          <w:szCs w:val="40"/>
          <w:u w:val="single"/>
        </w:rPr>
      </w:pPr>
    </w:p>
    <w:p w14:paraId="3777F78B" w14:textId="77777777" w:rsidR="00FB1160" w:rsidRDefault="00FB1160" w:rsidP="009C5027">
      <w:pPr>
        <w:pStyle w:val="NoSpacing"/>
        <w:rPr>
          <w:rFonts w:ascii="Bradley Hand ITC" w:hAnsi="Bradley Hand ITC"/>
          <w:b/>
          <w:sz w:val="40"/>
          <w:szCs w:val="40"/>
          <w:u w:val="single"/>
        </w:rPr>
      </w:pPr>
    </w:p>
    <w:p w14:paraId="106054F5" w14:textId="77777777" w:rsidR="00FB1160" w:rsidRDefault="00FB1160" w:rsidP="009C5027">
      <w:pPr>
        <w:pStyle w:val="NoSpacing"/>
        <w:rPr>
          <w:rFonts w:ascii="Bradley Hand ITC" w:hAnsi="Bradley Hand ITC"/>
          <w:b/>
          <w:sz w:val="40"/>
          <w:szCs w:val="40"/>
          <w:u w:val="single"/>
        </w:rPr>
      </w:pPr>
    </w:p>
    <w:p w14:paraId="5AA7FD17" w14:textId="77777777" w:rsidR="00444F38" w:rsidRDefault="00444F38" w:rsidP="009C5027">
      <w:pPr>
        <w:pStyle w:val="NoSpacing"/>
        <w:rPr>
          <w:rFonts w:ascii="Bradley Hand ITC" w:hAnsi="Bradley Hand ITC"/>
          <w:b/>
          <w:sz w:val="40"/>
          <w:szCs w:val="40"/>
          <w:u w:val="single"/>
        </w:rPr>
      </w:pPr>
    </w:p>
    <w:p w14:paraId="79A53D22" w14:textId="77777777" w:rsidR="00444F38" w:rsidRDefault="00444F38" w:rsidP="009C5027">
      <w:pPr>
        <w:pStyle w:val="NoSpacing"/>
        <w:rPr>
          <w:rFonts w:ascii="Bradley Hand ITC" w:hAnsi="Bradley Hand ITC"/>
          <w:b/>
          <w:sz w:val="40"/>
          <w:szCs w:val="40"/>
          <w:u w:val="single"/>
        </w:rPr>
      </w:pPr>
    </w:p>
    <w:p w14:paraId="53274320" w14:textId="77777777" w:rsidR="00444F38" w:rsidRDefault="00444F38" w:rsidP="009C5027">
      <w:pPr>
        <w:pStyle w:val="NoSpacing"/>
        <w:rPr>
          <w:rFonts w:ascii="Bradley Hand ITC" w:hAnsi="Bradley Hand ITC"/>
          <w:b/>
          <w:sz w:val="40"/>
          <w:szCs w:val="40"/>
          <w:u w:val="single"/>
        </w:rPr>
      </w:pPr>
    </w:p>
    <w:p w14:paraId="2447138B" w14:textId="77777777" w:rsidR="00444F38" w:rsidRDefault="00444F38" w:rsidP="009C5027">
      <w:pPr>
        <w:pStyle w:val="NoSpacing"/>
        <w:rPr>
          <w:rFonts w:ascii="Bradley Hand ITC" w:hAnsi="Bradley Hand ITC"/>
          <w:b/>
          <w:sz w:val="40"/>
          <w:szCs w:val="40"/>
          <w:u w:val="single"/>
        </w:rPr>
      </w:pPr>
    </w:p>
    <w:p w14:paraId="55C58B12" w14:textId="77777777" w:rsidR="00444F38" w:rsidRDefault="00444F38" w:rsidP="009C5027">
      <w:pPr>
        <w:pStyle w:val="NoSpacing"/>
        <w:rPr>
          <w:rFonts w:ascii="Bradley Hand ITC" w:hAnsi="Bradley Hand ITC"/>
          <w:b/>
          <w:sz w:val="40"/>
          <w:szCs w:val="40"/>
          <w:u w:val="single"/>
        </w:rPr>
      </w:pPr>
    </w:p>
    <w:p w14:paraId="167507A2" w14:textId="77777777" w:rsidR="009C5027" w:rsidRDefault="009C5027" w:rsidP="009C5027">
      <w:pPr>
        <w:pStyle w:val="NoSpacing"/>
        <w:rPr>
          <w:rFonts w:ascii="Bradley Hand ITC" w:hAnsi="Bradley Hand ITC"/>
          <w:b/>
          <w:sz w:val="40"/>
          <w:szCs w:val="40"/>
          <w:u w:val="single"/>
        </w:rPr>
      </w:pPr>
      <w:r w:rsidRPr="00B030BF">
        <w:rPr>
          <w:rFonts w:ascii="Bradley Hand ITC" w:hAnsi="Bradley Hand ITC"/>
          <w:b/>
          <w:sz w:val="40"/>
          <w:szCs w:val="40"/>
          <w:u w:val="single"/>
        </w:rPr>
        <w:lastRenderedPageBreak/>
        <w:t>A day at Barleyhurst Park</w:t>
      </w:r>
    </w:p>
    <w:p w14:paraId="22B2A061" w14:textId="77777777" w:rsidR="00006F83" w:rsidRPr="00FA4A9F" w:rsidRDefault="00006F83" w:rsidP="00006F83">
      <w:pPr>
        <w:pStyle w:val="NoSpacing"/>
        <w:rPr>
          <w:rFonts w:ascii="Bradley Hand ITC" w:hAnsi="Bradley Hand ITC"/>
          <w:b/>
          <w:sz w:val="40"/>
          <w:szCs w:val="40"/>
          <w:u w:val="single"/>
        </w:rPr>
      </w:pPr>
      <w:r>
        <w:rPr>
          <w:rFonts w:ascii="SassoonPrimaryType" w:hAnsi="SassoonPrimaryType"/>
          <w:b/>
          <w:bCs/>
          <w:sz w:val="40"/>
          <w:szCs w:val="40"/>
        </w:rPr>
        <w:t> </w:t>
      </w:r>
    </w:p>
    <w:p w14:paraId="39BF6A80" w14:textId="77777777" w:rsidR="00006F83" w:rsidRPr="00FA4A9F" w:rsidRDefault="00006F83" w:rsidP="00006F83">
      <w:pPr>
        <w:widowControl w:val="0"/>
        <w:rPr>
          <w:rFonts w:ascii="Bradley Hand ITC" w:hAnsi="Bradley Hand ITC"/>
          <w:b/>
          <w:bCs/>
          <w:sz w:val="40"/>
          <w:szCs w:val="40"/>
          <w14:ligatures w14:val="none"/>
        </w:rPr>
      </w:pPr>
      <w:r w:rsidRPr="00FA4A9F">
        <w:rPr>
          <w:rFonts w:ascii="Bradley Hand ITC" w:hAnsi="Bradley Hand ITC"/>
          <w:sz w:val="32"/>
          <w:szCs w:val="32"/>
          <w14:ligatures w14:val="none"/>
        </w:rPr>
        <w:t xml:space="preserve">School begins at </w:t>
      </w:r>
      <w:r w:rsidRPr="00FA4A9F">
        <w:rPr>
          <w:rFonts w:ascii="Bradley Hand ITC" w:hAnsi="Bradley Hand ITC"/>
          <w:b/>
          <w:bCs/>
          <w:sz w:val="40"/>
          <w:szCs w:val="40"/>
          <w14:ligatures w14:val="none"/>
        </w:rPr>
        <w:t>8.4</w:t>
      </w:r>
      <w:r w:rsidR="00BF1743">
        <w:rPr>
          <w:rFonts w:ascii="Bradley Hand ITC" w:hAnsi="Bradley Hand ITC"/>
          <w:b/>
          <w:bCs/>
          <w:sz w:val="40"/>
          <w:szCs w:val="40"/>
          <w14:ligatures w14:val="none"/>
        </w:rPr>
        <w:t>0</w:t>
      </w:r>
      <w:r w:rsidRPr="00FA4A9F">
        <w:rPr>
          <w:rFonts w:ascii="Bradley Hand ITC" w:hAnsi="Bradley Hand ITC"/>
          <w:b/>
          <w:bCs/>
          <w:sz w:val="40"/>
          <w:szCs w:val="40"/>
          <w14:ligatures w14:val="none"/>
        </w:rPr>
        <w:t>am</w:t>
      </w:r>
    </w:p>
    <w:p w14:paraId="7F65925A" w14:textId="77777777" w:rsidR="00006F83" w:rsidRPr="00FA4A9F" w:rsidRDefault="00006F83" w:rsidP="00006F83">
      <w:pPr>
        <w:widowControl w:val="0"/>
        <w:rPr>
          <w:rFonts w:ascii="Bradley Hand ITC" w:hAnsi="Bradley Hand ITC"/>
          <w:sz w:val="36"/>
          <w:szCs w:val="36"/>
          <w14:ligatures w14:val="none"/>
        </w:rPr>
      </w:pPr>
      <w:r w:rsidRPr="00FA4A9F">
        <w:rPr>
          <w:rFonts w:ascii="Bradley Hand ITC" w:hAnsi="Bradley Hand ITC"/>
          <w:sz w:val="36"/>
          <w:szCs w:val="36"/>
          <w14:ligatures w14:val="none"/>
        </w:rPr>
        <w:t xml:space="preserve">On your child's first day, please bring your child to the school’s </w:t>
      </w:r>
    </w:p>
    <w:p w14:paraId="76AC8F70" w14:textId="77777777" w:rsidR="00006F83" w:rsidRDefault="00444F38" w:rsidP="00006F83">
      <w:pPr>
        <w:widowControl w:val="0"/>
        <w:rPr>
          <w:rFonts w:ascii="Bradley Hand ITC" w:hAnsi="Bradley Hand ITC"/>
          <w:b/>
          <w:bCs/>
          <w:sz w:val="36"/>
          <w:szCs w:val="36"/>
          <w14:ligatures w14:val="none"/>
        </w:rPr>
      </w:pPr>
      <w:r>
        <w:rPr>
          <w:rFonts w:ascii="Bradley Hand ITC" w:hAnsi="Bradley Hand ITC"/>
          <w:sz w:val="36"/>
          <w:szCs w:val="36"/>
          <w14:ligatures w14:val="none"/>
        </w:rPr>
        <w:t>Main gates</w:t>
      </w:r>
      <w:r w:rsidR="00006F83" w:rsidRPr="00FA4A9F">
        <w:rPr>
          <w:rFonts w:ascii="Bradley Hand ITC" w:hAnsi="Bradley Hand ITC"/>
          <w:b/>
          <w:bCs/>
          <w:sz w:val="36"/>
          <w:szCs w:val="36"/>
          <w14:ligatures w14:val="none"/>
        </w:rPr>
        <w:t xml:space="preserve">. </w:t>
      </w:r>
    </w:p>
    <w:p w14:paraId="5507A88F" w14:textId="77777777" w:rsidR="00006F83" w:rsidRPr="00FA4A9F" w:rsidRDefault="00B432B6" w:rsidP="00006F83">
      <w:pPr>
        <w:widowControl w:val="0"/>
        <w:rPr>
          <w:rFonts w:ascii="Bradley Hand ITC" w:hAnsi="Bradley Hand ITC"/>
          <w:b/>
          <w:bCs/>
          <w:sz w:val="36"/>
          <w:szCs w:val="36"/>
          <w14:ligatures w14:val="none"/>
        </w:rPr>
      </w:pPr>
      <w:r>
        <w:rPr>
          <w:rFonts w:ascii="Bradley Hand ITC" w:hAnsi="Bradley Hand ITC"/>
          <w:noProof/>
          <w:sz w:val="40"/>
          <w:szCs w:val="40"/>
        </w:rPr>
        <w:drawing>
          <wp:anchor distT="0" distB="0" distL="114300" distR="114300" simplePos="0" relativeHeight="251671552" behindDoc="0" locked="0" layoutInCell="1" allowOverlap="1" wp14:anchorId="5A310819" wp14:editId="26108E43">
            <wp:simplePos x="0" y="0"/>
            <wp:positionH relativeFrom="column">
              <wp:posOffset>4174490</wp:posOffset>
            </wp:positionH>
            <wp:positionV relativeFrom="paragraph">
              <wp:posOffset>377190</wp:posOffset>
            </wp:positionV>
            <wp:extent cx="2413635" cy="1935480"/>
            <wp:effectExtent l="67628" t="84772" r="130492" b="130493"/>
            <wp:wrapSquare wrapText="bothSides"/>
            <wp:docPr id="13" name="Picture 13" descr="C:\Users\kate halsey\OneDrive - Barleyhurst Park Primary School\Documents\My Pictures\reading together 19\DSC0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te halsey\OneDrive - Barleyhurst Park Primary School\Documents\My Pictures\reading together 19\DSC011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13635" cy="1935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1DA4CF1" w14:textId="77777777" w:rsidR="00006F83" w:rsidRPr="00FA4A9F" w:rsidRDefault="00006F83" w:rsidP="00006F83">
      <w:pPr>
        <w:widowControl w:val="0"/>
        <w:rPr>
          <w:rFonts w:ascii="Bradley Hand ITC" w:hAnsi="Bradley Hand ITC"/>
          <w:b/>
          <w:bCs/>
          <w:sz w:val="36"/>
          <w:szCs w:val="36"/>
          <w14:ligatures w14:val="none"/>
        </w:rPr>
      </w:pPr>
      <w:r w:rsidRPr="00FA4A9F">
        <w:rPr>
          <w:rFonts w:ascii="Bradley Hand ITC" w:hAnsi="Bradley Hand ITC"/>
          <w:b/>
          <w:bCs/>
          <w:sz w:val="36"/>
          <w:szCs w:val="36"/>
          <w14:ligatures w14:val="none"/>
        </w:rPr>
        <w:t>Registration closes at 8.50am</w:t>
      </w:r>
    </w:p>
    <w:p w14:paraId="4EC68EF8" w14:textId="77777777" w:rsidR="00006F83" w:rsidRPr="00FA4A9F" w:rsidRDefault="00006F83" w:rsidP="00006F83">
      <w:pPr>
        <w:widowControl w:val="0"/>
        <w:rPr>
          <w:rFonts w:ascii="Bradley Hand ITC" w:hAnsi="Bradley Hand ITC"/>
          <w:sz w:val="32"/>
          <w:szCs w:val="32"/>
          <w14:ligatures w14:val="none"/>
        </w:rPr>
      </w:pPr>
      <w:r w:rsidRPr="00FA4A9F">
        <w:rPr>
          <w:rFonts w:ascii="Bradley Hand ITC" w:hAnsi="Bradley Hand ITC"/>
          <w:sz w:val="32"/>
          <w:szCs w:val="32"/>
          <w14:ligatures w14:val="none"/>
        </w:rPr>
        <w:t> </w:t>
      </w:r>
    </w:p>
    <w:p w14:paraId="32679CA2" w14:textId="77777777" w:rsidR="00006F83" w:rsidRPr="00FA4A9F" w:rsidRDefault="00006F83" w:rsidP="00006F83">
      <w:pPr>
        <w:widowControl w:val="0"/>
        <w:rPr>
          <w:rFonts w:ascii="Bradley Hand ITC" w:hAnsi="Bradley Hand ITC"/>
          <w:sz w:val="32"/>
          <w:szCs w:val="32"/>
          <w14:ligatures w14:val="none"/>
        </w:rPr>
      </w:pPr>
      <w:r w:rsidRPr="00FA4A9F">
        <w:rPr>
          <w:rFonts w:ascii="Bradley Hand ITC" w:hAnsi="Bradley Hand ITC"/>
          <w:sz w:val="32"/>
          <w:szCs w:val="32"/>
          <w14:ligatures w14:val="none"/>
        </w:rPr>
        <w:t>(A typical day)</w:t>
      </w:r>
    </w:p>
    <w:p w14:paraId="4BF0B2D7" w14:textId="77777777" w:rsidR="00006F83" w:rsidRPr="00FA4A9F" w:rsidRDefault="00006F83" w:rsidP="00006F83">
      <w:pPr>
        <w:widowControl w:val="0"/>
        <w:rPr>
          <w:rFonts w:ascii="Bradley Hand ITC" w:hAnsi="Bradley Hand ITC"/>
          <w:sz w:val="32"/>
          <w:szCs w:val="32"/>
          <w14:ligatures w14:val="none"/>
        </w:rPr>
      </w:pPr>
      <w:r w:rsidRPr="00FA4A9F">
        <w:rPr>
          <w:rFonts w:ascii="Bradley Hand ITC" w:hAnsi="Bradley Hand ITC"/>
          <w:sz w:val="32"/>
          <w:szCs w:val="32"/>
          <w14:ligatures w14:val="none"/>
        </w:rPr>
        <w:t> </w:t>
      </w:r>
    </w:p>
    <w:p w14:paraId="6C09C096"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8.4</w:t>
      </w:r>
      <w:r w:rsidR="00444F38">
        <w:rPr>
          <w:rFonts w:ascii="Bradley Hand ITC" w:hAnsi="Bradley Hand ITC"/>
          <w:sz w:val="30"/>
          <w:szCs w:val="30"/>
          <w14:ligatures w14:val="none"/>
        </w:rPr>
        <w:t>0</w:t>
      </w:r>
      <w:r w:rsidRPr="00FA4A9F">
        <w:rPr>
          <w:rFonts w:ascii="Bradley Hand ITC" w:hAnsi="Bradley Hand ITC"/>
          <w:sz w:val="30"/>
          <w:szCs w:val="30"/>
          <w14:ligatures w14:val="none"/>
        </w:rPr>
        <w:t xml:space="preserve"> -9.00 Greet</w:t>
      </w:r>
      <w:r>
        <w:rPr>
          <w:rFonts w:ascii="Bradley Hand ITC" w:hAnsi="Bradley Hand ITC"/>
          <w:sz w:val="30"/>
          <w:szCs w:val="30"/>
          <w14:ligatures w14:val="none"/>
        </w:rPr>
        <w:t>, early work</w:t>
      </w:r>
      <w:r w:rsidRPr="00FA4A9F">
        <w:rPr>
          <w:rFonts w:ascii="Bradley Hand ITC" w:hAnsi="Bradley Hand ITC"/>
          <w:sz w:val="30"/>
          <w:szCs w:val="30"/>
          <w14:ligatures w14:val="none"/>
        </w:rPr>
        <w:t xml:space="preserve"> and registration </w:t>
      </w:r>
    </w:p>
    <w:p w14:paraId="4D2E3C91" w14:textId="77777777" w:rsidR="00006F83" w:rsidRPr="00FA4A9F" w:rsidRDefault="00006F83" w:rsidP="00006F83">
      <w:pPr>
        <w:widowControl w:val="0"/>
        <w:rPr>
          <w:rFonts w:ascii="Bradley Hand ITC" w:hAnsi="Bradley Hand ITC"/>
          <w:sz w:val="32"/>
          <w:szCs w:val="32"/>
          <w14:ligatures w14:val="none"/>
        </w:rPr>
      </w:pPr>
      <w:r w:rsidRPr="00FA4A9F">
        <w:rPr>
          <w:rFonts w:ascii="Bradley Hand ITC" w:hAnsi="Bradley Hand ITC"/>
          <w:sz w:val="32"/>
          <w:szCs w:val="32"/>
          <w14:ligatures w14:val="none"/>
        </w:rPr>
        <w:t> </w:t>
      </w:r>
    </w:p>
    <w:p w14:paraId="01D66D1B"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9.00 -10.00 Morning lessons/activities</w:t>
      </w:r>
    </w:p>
    <w:p w14:paraId="1A2463E7"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01194627" w14:textId="77777777" w:rsidR="00006F83" w:rsidRPr="00FA4A9F" w:rsidRDefault="00006F83" w:rsidP="00006F83">
      <w:pPr>
        <w:widowControl w:val="0"/>
        <w:rPr>
          <w:rFonts w:ascii="Bradley Hand ITC" w:hAnsi="Bradley Hand ITC"/>
          <w:sz w:val="30"/>
          <w:szCs w:val="30"/>
          <w14:ligatures w14:val="none"/>
        </w:rPr>
      </w:pPr>
      <w:r>
        <w:rPr>
          <w:rFonts w:ascii="Bradley Hand ITC" w:hAnsi="Bradley Hand ITC"/>
          <w:sz w:val="30"/>
          <w:szCs w:val="30"/>
          <w14:ligatures w14:val="none"/>
        </w:rPr>
        <w:t>10.00 – 10.15</w:t>
      </w:r>
      <w:r w:rsidRPr="00FA4A9F">
        <w:rPr>
          <w:rFonts w:ascii="Bradley Hand ITC" w:hAnsi="Bradley Hand ITC"/>
          <w:sz w:val="30"/>
          <w:szCs w:val="30"/>
          <w14:ligatures w14:val="none"/>
        </w:rPr>
        <w:t xml:space="preserve"> Assembly</w:t>
      </w:r>
    </w:p>
    <w:p w14:paraId="41A4F73F"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70AE04C0" w14:textId="77777777" w:rsidR="00006F83" w:rsidRPr="00FA4A9F" w:rsidRDefault="00006F83" w:rsidP="00006F83">
      <w:pPr>
        <w:widowControl w:val="0"/>
        <w:rPr>
          <w:rFonts w:ascii="Bradley Hand ITC" w:hAnsi="Bradley Hand ITC"/>
          <w:sz w:val="30"/>
          <w:szCs w:val="30"/>
          <w14:ligatures w14:val="none"/>
        </w:rPr>
      </w:pPr>
      <w:r>
        <w:rPr>
          <w:rFonts w:ascii="Bradley Hand ITC" w:hAnsi="Bradley Hand ITC"/>
          <w:sz w:val="30"/>
          <w:szCs w:val="30"/>
          <w14:ligatures w14:val="none"/>
        </w:rPr>
        <w:t>10.15</w:t>
      </w:r>
      <w:r w:rsidRPr="00FA4A9F">
        <w:rPr>
          <w:rFonts w:ascii="Bradley Hand ITC" w:hAnsi="Bradley Hand ITC"/>
          <w:sz w:val="30"/>
          <w:szCs w:val="30"/>
          <w14:ligatures w14:val="none"/>
        </w:rPr>
        <w:t xml:space="preserve"> – 10.30 Playtime</w:t>
      </w:r>
    </w:p>
    <w:p w14:paraId="5EF92F63" w14:textId="77777777" w:rsidR="00006F83" w:rsidRPr="00FA4A9F" w:rsidRDefault="00B432B6" w:rsidP="00006F83">
      <w:pPr>
        <w:widowControl w:val="0"/>
        <w:rPr>
          <w:rFonts w:ascii="Bradley Hand ITC" w:hAnsi="Bradley Hand ITC"/>
          <w:sz w:val="30"/>
          <w:szCs w:val="30"/>
          <w14:ligatures w14:val="none"/>
        </w:rPr>
      </w:pPr>
      <w:r>
        <w:rPr>
          <w:rFonts w:ascii="Bradley Hand ITC" w:hAnsi="Bradley Hand ITC"/>
          <w:noProof/>
          <w:sz w:val="40"/>
          <w:szCs w:val="40"/>
        </w:rPr>
        <w:drawing>
          <wp:anchor distT="0" distB="0" distL="114300" distR="114300" simplePos="0" relativeHeight="251672576" behindDoc="0" locked="0" layoutInCell="1" allowOverlap="1" wp14:anchorId="642E5862" wp14:editId="6101A2B5">
            <wp:simplePos x="0" y="0"/>
            <wp:positionH relativeFrom="column">
              <wp:posOffset>3939540</wp:posOffset>
            </wp:positionH>
            <wp:positionV relativeFrom="paragraph">
              <wp:posOffset>210185</wp:posOffset>
            </wp:positionV>
            <wp:extent cx="2519680" cy="1890395"/>
            <wp:effectExtent l="76200" t="76200" r="128270" b="128905"/>
            <wp:wrapSquare wrapText="bothSides"/>
            <wp:docPr id="14" name="Picture 14" descr="C:\Users\kate halsey\OneDrive - Barleyhurst Park Primary School\Documents\My Pictures\reading together 19\DSC0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te halsey\OneDrive - Barleyhurst Park Primary School\Documents\My Pictures\reading together 19\DSC0116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903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06F83" w:rsidRPr="00FA4A9F">
        <w:rPr>
          <w:rFonts w:ascii="Bradley Hand ITC" w:hAnsi="Bradley Hand ITC"/>
          <w:sz w:val="30"/>
          <w:szCs w:val="30"/>
          <w14:ligatures w14:val="none"/>
        </w:rPr>
        <w:t> </w:t>
      </w:r>
    </w:p>
    <w:p w14:paraId="189BC9B3" w14:textId="77777777" w:rsidR="00006F83" w:rsidRPr="00FA4A9F" w:rsidRDefault="00006F83" w:rsidP="00006F83">
      <w:pPr>
        <w:widowControl w:val="0"/>
        <w:rPr>
          <w:rFonts w:ascii="Bradley Hand ITC" w:hAnsi="Bradley Hand ITC"/>
          <w:sz w:val="30"/>
          <w:szCs w:val="30"/>
          <w14:ligatures w14:val="none"/>
        </w:rPr>
      </w:pPr>
      <w:r>
        <w:rPr>
          <w:rFonts w:ascii="Bradley Hand ITC" w:hAnsi="Bradley Hand ITC"/>
          <w:sz w:val="30"/>
          <w:szCs w:val="30"/>
          <w14:ligatures w14:val="none"/>
        </w:rPr>
        <w:t>10.30 -11.45 Phonics</w:t>
      </w:r>
      <w:r w:rsidRPr="00FA4A9F">
        <w:rPr>
          <w:rFonts w:ascii="Bradley Hand ITC" w:hAnsi="Bradley Hand ITC"/>
          <w:sz w:val="30"/>
          <w:szCs w:val="30"/>
          <w14:ligatures w14:val="none"/>
        </w:rPr>
        <w:t xml:space="preserve"> lessons/activities</w:t>
      </w:r>
    </w:p>
    <w:p w14:paraId="2B959E9D"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25F2A48F"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xml:space="preserve">11.45 -12.45 Lunchtime </w:t>
      </w:r>
    </w:p>
    <w:p w14:paraId="689FCC47" w14:textId="77777777" w:rsidR="00006F83" w:rsidRPr="00FA4A9F" w:rsidRDefault="00006F83" w:rsidP="00006F83">
      <w:pPr>
        <w:widowControl w:val="0"/>
        <w:rPr>
          <w:rFonts w:ascii="Bradley Hand ITC" w:hAnsi="Bradley Hand ITC"/>
          <w14:ligatures w14:val="none"/>
        </w:rPr>
      </w:pPr>
      <w:r w:rsidRPr="00FA4A9F">
        <w:rPr>
          <w:rFonts w:ascii="Bradley Hand ITC" w:hAnsi="Bradley Hand ITC"/>
          <w14:ligatures w14:val="none"/>
        </w:rPr>
        <w:t> </w:t>
      </w:r>
    </w:p>
    <w:p w14:paraId="556CA0D3"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12.45 – 2.00 Afternoon lessons/activities</w:t>
      </w:r>
    </w:p>
    <w:p w14:paraId="4362A11C"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39CB7C93"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2.00 - 2.15 Playtime</w:t>
      </w:r>
    </w:p>
    <w:p w14:paraId="4E76DF3B"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415EAD61"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2.15 -  2.30 Tidy up time</w:t>
      </w:r>
    </w:p>
    <w:p w14:paraId="682E3EFF"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5133B7E5" w14:textId="77777777" w:rsidR="00006F83" w:rsidRPr="00FA4A9F"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xml:space="preserve">2.45 -3.15 Story time / getting ready for home time. </w:t>
      </w:r>
    </w:p>
    <w:p w14:paraId="48229E50" w14:textId="77777777" w:rsidR="00006F83" w:rsidRDefault="00006F83" w:rsidP="00006F83">
      <w:pPr>
        <w:widowControl w:val="0"/>
        <w:rPr>
          <w:rFonts w:ascii="Bradley Hand ITC" w:hAnsi="Bradley Hand ITC"/>
          <w:sz w:val="30"/>
          <w:szCs w:val="30"/>
          <w14:ligatures w14:val="none"/>
        </w:rPr>
      </w:pPr>
      <w:r w:rsidRPr="00FA4A9F">
        <w:rPr>
          <w:rFonts w:ascii="Bradley Hand ITC" w:hAnsi="Bradley Hand ITC"/>
          <w:sz w:val="30"/>
          <w:szCs w:val="30"/>
          <w14:ligatures w14:val="none"/>
        </w:rPr>
        <w:t> </w:t>
      </w:r>
    </w:p>
    <w:p w14:paraId="73203FE5" w14:textId="77777777" w:rsidR="00444F38" w:rsidRDefault="00444F38" w:rsidP="00006F83">
      <w:pPr>
        <w:widowControl w:val="0"/>
        <w:rPr>
          <w:rFonts w:ascii="Bradley Hand ITC" w:hAnsi="Bradley Hand ITC"/>
          <w:sz w:val="30"/>
          <w:szCs w:val="30"/>
          <w14:ligatures w14:val="none"/>
        </w:rPr>
      </w:pPr>
      <w:r>
        <w:rPr>
          <w:rFonts w:ascii="Bradley Hand ITC" w:hAnsi="Bradley Hand ITC"/>
          <w:sz w:val="30"/>
          <w:szCs w:val="30"/>
          <w14:ligatures w14:val="none"/>
        </w:rPr>
        <w:t>Unfortunately, some of these timings may be slightly different in September due to the need for staggered starts, breaks and end times for each bubble. We will ensure that we confirm timings in September.</w:t>
      </w:r>
    </w:p>
    <w:p w14:paraId="3740366B" w14:textId="77777777" w:rsidR="00444F38" w:rsidRDefault="00444F38" w:rsidP="00006F83">
      <w:pPr>
        <w:widowControl w:val="0"/>
        <w:rPr>
          <w:rFonts w:ascii="Bradley Hand ITC" w:hAnsi="Bradley Hand ITC"/>
          <w:sz w:val="30"/>
          <w:szCs w:val="30"/>
          <w14:ligatures w14:val="none"/>
        </w:rPr>
      </w:pPr>
    </w:p>
    <w:p w14:paraId="35747506" w14:textId="77777777" w:rsidR="00444F38" w:rsidRDefault="00444F38" w:rsidP="00006F83">
      <w:pPr>
        <w:widowControl w:val="0"/>
        <w:rPr>
          <w:rFonts w:ascii="Bradley Hand ITC" w:hAnsi="Bradley Hand ITC"/>
          <w:sz w:val="30"/>
          <w:szCs w:val="30"/>
          <w14:ligatures w14:val="none"/>
        </w:rPr>
      </w:pPr>
    </w:p>
    <w:p w14:paraId="4FBA2BF7" w14:textId="77777777" w:rsidR="00444F38" w:rsidRDefault="00444F38" w:rsidP="00006F83">
      <w:pPr>
        <w:widowControl w:val="0"/>
        <w:rPr>
          <w:rFonts w:ascii="Bradley Hand ITC" w:hAnsi="Bradley Hand ITC"/>
          <w:sz w:val="30"/>
          <w:szCs w:val="30"/>
          <w14:ligatures w14:val="none"/>
        </w:rPr>
      </w:pPr>
    </w:p>
    <w:p w14:paraId="343572D4" w14:textId="77777777" w:rsidR="00444F38" w:rsidRDefault="00444F38" w:rsidP="00006F83">
      <w:pPr>
        <w:widowControl w:val="0"/>
        <w:rPr>
          <w:rFonts w:ascii="Bradley Hand ITC" w:hAnsi="Bradley Hand ITC"/>
          <w:sz w:val="30"/>
          <w:szCs w:val="30"/>
          <w14:ligatures w14:val="none"/>
        </w:rPr>
      </w:pPr>
    </w:p>
    <w:p w14:paraId="01830F87" w14:textId="77777777" w:rsidR="00444F38" w:rsidRDefault="00444F38" w:rsidP="00006F83">
      <w:pPr>
        <w:widowControl w:val="0"/>
        <w:rPr>
          <w:rFonts w:ascii="Bradley Hand ITC" w:hAnsi="Bradley Hand ITC"/>
          <w:sz w:val="30"/>
          <w:szCs w:val="30"/>
          <w14:ligatures w14:val="none"/>
        </w:rPr>
      </w:pPr>
    </w:p>
    <w:p w14:paraId="1BF75FB9" w14:textId="77777777" w:rsidR="00444F38" w:rsidRDefault="00444F38" w:rsidP="00006F83">
      <w:pPr>
        <w:widowControl w:val="0"/>
        <w:rPr>
          <w:rFonts w:ascii="Bradley Hand ITC" w:hAnsi="Bradley Hand ITC"/>
          <w:sz w:val="30"/>
          <w:szCs w:val="30"/>
          <w14:ligatures w14:val="none"/>
        </w:rPr>
      </w:pPr>
    </w:p>
    <w:p w14:paraId="7C200017" w14:textId="77777777" w:rsidR="002A319B" w:rsidRPr="00FA4A9F" w:rsidRDefault="002A319B" w:rsidP="00006F83">
      <w:pPr>
        <w:widowControl w:val="0"/>
        <w:rPr>
          <w:rFonts w:ascii="Bradley Hand ITC" w:hAnsi="Bradley Hand ITC"/>
          <w:sz w:val="30"/>
          <w:szCs w:val="30"/>
          <w14:ligatures w14:val="none"/>
        </w:rPr>
      </w:pPr>
      <w:r>
        <w:rPr>
          <w:rFonts w:ascii="Bradley Hand ITC" w:hAnsi="Bradley Hand ITC"/>
          <w:sz w:val="30"/>
          <w:szCs w:val="30"/>
          <w14:ligatures w14:val="none"/>
        </w:rPr>
        <w:lastRenderedPageBreak/>
        <w:t xml:space="preserve">We split the year into six different topics, which cover the </w:t>
      </w:r>
      <w:r w:rsidRPr="00740256">
        <w:rPr>
          <w:rFonts w:ascii="Bradley Hand ITC" w:hAnsi="Bradley Hand ITC"/>
          <w:sz w:val="32"/>
          <w:szCs w:val="32"/>
        </w:rPr>
        <w:t xml:space="preserve"> 17 Early Learning Goal (ELG) descriptors</w:t>
      </w:r>
      <w:r w:rsidR="004B4E44">
        <w:rPr>
          <w:rFonts w:ascii="Bradley Hand ITC" w:hAnsi="Bradley Hand ITC"/>
          <w:sz w:val="32"/>
          <w:szCs w:val="32"/>
        </w:rPr>
        <w:t>.</w:t>
      </w:r>
    </w:p>
    <w:p w14:paraId="72B06D6C" w14:textId="77777777" w:rsidR="002A319B" w:rsidRDefault="00006F83" w:rsidP="002A319B">
      <w:pPr>
        <w:widowControl w:val="0"/>
        <w:rPr>
          <w:rFonts w:ascii="Bradley Hand ITC" w:hAnsi="Bradley Hand ITC"/>
          <w14:ligatures w14:val="none"/>
        </w:rPr>
      </w:pPr>
      <w:r w:rsidRPr="00FA4A9F">
        <w:rPr>
          <w:rFonts w:ascii="Bradley Hand ITC" w:hAnsi="Bradley Hand ITC"/>
          <w14:ligatures w14:val="none"/>
        </w:rPr>
        <w:t> </w:t>
      </w:r>
    </w:p>
    <w:p w14:paraId="7562C297" w14:textId="77777777" w:rsidR="002A319B" w:rsidRPr="002A319B" w:rsidRDefault="002A319B" w:rsidP="002A319B">
      <w:pPr>
        <w:widowControl w:val="0"/>
        <w:rPr>
          <w:rFonts w:ascii="Bradley Hand ITC" w:hAnsi="Bradley Hand ITC"/>
          <w14:ligatures w14:val="none"/>
        </w:rPr>
      </w:pPr>
      <w:r w:rsidRPr="002A319B">
        <w:rPr>
          <w:rFonts w:ascii="Bradley Hand ITC" w:eastAsiaTheme="minorEastAsia" w:hAnsi="Bradley Hand ITC" w:cstheme="minorBidi"/>
          <w:b/>
          <w:bCs/>
          <w:color w:val="000000" w:themeColor="text1"/>
          <w:kern w:val="0"/>
          <w:sz w:val="32"/>
          <w:szCs w:val="32"/>
          <w:u w:val="single"/>
          <w14:ligatures w14:val="none"/>
          <w14:cntxtAlts w14:val="0"/>
        </w:rPr>
        <w:t>Autumn Term</w:t>
      </w:r>
    </w:p>
    <w:p w14:paraId="68D00C85" w14:textId="77777777" w:rsidR="002A319B" w:rsidRDefault="002A319B" w:rsidP="002A319B">
      <w:pPr>
        <w:contextualSpacing/>
        <w:textAlignment w:val="baseline"/>
        <w:rPr>
          <w:rFonts w:ascii="Bradley Hand ITC" w:hAnsi="Bradley Hand ITC"/>
          <w:color w:val="auto"/>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1</w:t>
      </w:r>
      <w:r w:rsidRPr="002A319B">
        <w:rPr>
          <w:rFonts w:ascii="Bradley Hand ITC" w:hAnsi="Bradley Hand ITC"/>
          <w:color w:val="000000" w:themeColor="text1"/>
          <w:kern w:val="0"/>
          <w:position w:val="14"/>
          <w:sz w:val="32"/>
          <w:szCs w:val="32"/>
          <w:vertAlign w:val="superscript"/>
          <w14:ligatures w14:val="none"/>
          <w14:cntxtAlts w14:val="0"/>
        </w:rPr>
        <w:t>st</w:t>
      </w:r>
      <w:r w:rsidRPr="002A319B">
        <w:rPr>
          <w:rFonts w:ascii="Bradley Hand ITC" w:hAnsi="Bradley Hand ITC"/>
          <w:color w:val="000000" w:themeColor="text1"/>
          <w:kern w:val="0"/>
          <w:sz w:val="32"/>
          <w:szCs w:val="32"/>
          <w14:ligatures w14:val="none"/>
          <w14:cntxtAlts w14:val="0"/>
        </w:rPr>
        <w:t xml:space="preserve"> half ~ All about Me</w:t>
      </w:r>
    </w:p>
    <w:p w14:paraId="107D394A" w14:textId="77777777" w:rsidR="002A319B" w:rsidRPr="002A319B" w:rsidRDefault="002A319B" w:rsidP="002A319B">
      <w:pPr>
        <w:contextualSpacing/>
        <w:textAlignment w:val="baseline"/>
        <w:rPr>
          <w:rFonts w:ascii="Bradley Hand ITC" w:hAnsi="Bradley Hand ITC"/>
          <w:color w:val="auto"/>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2</w:t>
      </w:r>
      <w:r w:rsidRPr="002A319B">
        <w:rPr>
          <w:rFonts w:ascii="Bradley Hand ITC" w:hAnsi="Bradley Hand ITC"/>
          <w:color w:val="000000" w:themeColor="text1"/>
          <w:kern w:val="0"/>
          <w:position w:val="14"/>
          <w:sz w:val="32"/>
          <w:szCs w:val="32"/>
          <w:vertAlign w:val="superscript"/>
          <w14:ligatures w14:val="none"/>
          <w14:cntxtAlts w14:val="0"/>
        </w:rPr>
        <w:t>nd</w:t>
      </w:r>
      <w:r w:rsidRPr="002A319B">
        <w:rPr>
          <w:rFonts w:ascii="Bradley Hand ITC" w:hAnsi="Bradley Hand ITC"/>
          <w:color w:val="000000" w:themeColor="text1"/>
          <w:kern w:val="0"/>
          <w:sz w:val="32"/>
          <w:szCs w:val="32"/>
          <w14:ligatures w14:val="none"/>
          <w14:cntxtAlts w14:val="0"/>
        </w:rPr>
        <w:t xml:space="preserve"> half ~ Celebrations</w:t>
      </w:r>
    </w:p>
    <w:p w14:paraId="2F0B7FBC" w14:textId="77777777" w:rsidR="002A319B" w:rsidRPr="002A319B" w:rsidRDefault="002A319B" w:rsidP="002A319B">
      <w:pPr>
        <w:contextualSpacing/>
        <w:textAlignment w:val="baseline"/>
        <w:rPr>
          <w:rFonts w:ascii="Bradley Hand ITC" w:hAnsi="Bradley Hand ITC"/>
          <w:color w:val="auto"/>
          <w:kern w:val="0"/>
          <w:sz w:val="32"/>
          <w:szCs w:val="32"/>
          <w14:ligatures w14:val="none"/>
          <w14:cntxtAlts w14:val="0"/>
        </w:rPr>
      </w:pPr>
      <w:r w:rsidRPr="002A319B">
        <w:rPr>
          <w:rFonts w:ascii="Bradley Hand ITC" w:hAnsi="Bradley Hand ITC"/>
          <w:b/>
          <w:bCs/>
          <w:color w:val="000000" w:themeColor="text1"/>
          <w:kern w:val="0"/>
          <w:sz w:val="32"/>
          <w:szCs w:val="32"/>
          <w:u w:val="single"/>
          <w14:ligatures w14:val="none"/>
          <w14:cntxtAlts w14:val="0"/>
        </w:rPr>
        <w:t>Spring Term</w:t>
      </w:r>
    </w:p>
    <w:p w14:paraId="67301D72" w14:textId="77777777" w:rsidR="004B4E44" w:rsidRDefault="002A319B" w:rsidP="002A319B">
      <w:pPr>
        <w:spacing w:before="115"/>
        <w:textAlignment w:val="baseline"/>
        <w:rPr>
          <w:rFonts w:ascii="Bradley Hand ITC" w:hAnsi="Bradley Hand ITC"/>
          <w:color w:val="000000" w:themeColor="text1"/>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1</w:t>
      </w:r>
      <w:r w:rsidRPr="002A319B">
        <w:rPr>
          <w:rFonts w:ascii="Bradley Hand ITC" w:hAnsi="Bradley Hand ITC"/>
          <w:color w:val="000000" w:themeColor="text1"/>
          <w:kern w:val="0"/>
          <w:position w:val="14"/>
          <w:sz w:val="32"/>
          <w:szCs w:val="32"/>
          <w:vertAlign w:val="superscript"/>
          <w14:ligatures w14:val="none"/>
          <w14:cntxtAlts w14:val="0"/>
        </w:rPr>
        <w:t>st</w:t>
      </w:r>
      <w:r w:rsidRPr="002A319B">
        <w:rPr>
          <w:rFonts w:ascii="Bradley Hand ITC" w:hAnsi="Bradley Hand ITC"/>
          <w:color w:val="000000" w:themeColor="text1"/>
          <w:kern w:val="0"/>
          <w:sz w:val="32"/>
          <w:szCs w:val="32"/>
          <w14:ligatures w14:val="none"/>
          <w14:cntxtAlts w14:val="0"/>
        </w:rPr>
        <w:t xml:space="preserve"> half- Bears</w:t>
      </w:r>
    </w:p>
    <w:p w14:paraId="3BE68990" w14:textId="77777777" w:rsidR="002A319B" w:rsidRPr="002A319B" w:rsidRDefault="002A319B" w:rsidP="002A319B">
      <w:pPr>
        <w:spacing w:before="115"/>
        <w:textAlignment w:val="baseline"/>
        <w:rPr>
          <w:rFonts w:ascii="Bradley Hand ITC" w:hAnsi="Bradley Hand ITC"/>
          <w:color w:val="auto"/>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2</w:t>
      </w:r>
      <w:r w:rsidRPr="002A319B">
        <w:rPr>
          <w:rFonts w:ascii="Bradley Hand ITC" w:hAnsi="Bradley Hand ITC"/>
          <w:color w:val="000000" w:themeColor="text1"/>
          <w:kern w:val="0"/>
          <w:position w:val="14"/>
          <w:sz w:val="32"/>
          <w:szCs w:val="32"/>
          <w:vertAlign w:val="superscript"/>
          <w14:ligatures w14:val="none"/>
          <w14:cntxtAlts w14:val="0"/>
        </w:rPr>
        <w:t>nd</w:t>
      </w:r>
      <w:r w:rsidRPr="002A319B">
        <w:rPr>
          <w:rFonts w:ascii="Bradley Hand ITC" w:hAnsi="Bradley Hand ITC"/>
          <w:color w:val="000000" w:themeColor="text1"/>
          <w:kern w:val="0"/>
          <w:sz w:val="32"/>
          <w:szCs w:val="32"/>
          <w14:ligatures w14:val="none"/>
          <w14:cntxtAlts w14:val="0"/>
        </w:rPr>
        <w:t xml:space="preserve"> half- Buildings</w:t>
      </w:r>
    </w:p>
    <w:p w14:paraId="1638296A" w14:textId="77777777" w:rsidR="002A319B" w:rsidRPr="002A319B" w:rsidRDefault="002A319B" w:rsidP="002A319B">
      <w:pPr>
        <w:spacing w:before="134"/>
        <w:textAlignment w:val="baseline"/>
        <w:rPr>
          <w:rFonts w:ascii="Bradley Hand ITC" w:hAnsi="Bradley Hand ITC"/>
          <w:color w:val="auto"/>
          <w:kern w:val="0"/>
          <w:sz w:val="32"/>
          <w:szCs w:val="32"/>
          <w14:ligatures w14:val="none"/>
          <w14:cntxtAlts w14:val="0"/>
        </w:rPr>
      </w:pPr>
      <w:r w:rsidRPr="002A319B">
        <w:rPr>
          <w:rFonts w:ascii="Bradley Hand ITC" w:hAnsi="Bradley Hand ITC"/>
          <w:b/>
          <w:bCs/>
          <w:color w:val="000000" w:themeColor="text1"/>
          <w:kern w:val="0"/>
          <w:sz w:val="32"/>
          <w:szCs w:val="32"/>
          <w:u w:val="single"/>
          <w14:ligatures w14:val="none"/>
          <w14:cntxtAlts w14:val="0"/>
        </w:rPr>
        <w:t>Summer Term</w:t>
      </w:r>
    </w:p>
    <w:p w14:paraId="039981A8" w14:textId="77777777" w:rsidR="002A319B" w:rsidRPr="002A319B" w:rsidRDefault="002A319B" w:rsidP="002A319B">
      <w:pPr>
        <w:contextualSpacing/>
        <w:textAlignment w:val="baseline"/>
        <w:rPr>
          <w:rFonts w:ascii="Bradley Hand ITC" w:hAnsi="Bradley Hand ITC"/>
          <w:color w:val="auto"/>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1</w:t>
      </w:r>
      <w:r w:rsidRPr="002A319B">
        <w:rPr>
          <w:rFonts w:ascii="Bradley Hand ITC" w:hAnsi="Bradley Hand ITC"/>
          <w:color w:val="000000" w:themeColor="text1"/>
          <w:kern w:val="0"/>
          <w:position w:val="14"/>
          <w:sz w:val="32"/>
          <w:szCs w:val="32"/>
          <w:vertAlign w:val="superscript"/>
          <w14:ligatures w14:val="none"/>
          <w14:cntxtAlts w14:val="0"/>
        </w:rPr>
        <w:t>st</w:t>
      </w:r>
      <w:r w:rsidRPr="002A319B">
        <w:rPr>
          <w:rFonts w:ascii="Bradley Hand ITC" w:hAnsi="Bradley Hand ITC"/>
          <w:color w:val="000000" w:themeColor="text1"/>
          <w:kern w:val="0"/>
          <w:sz w:val="32"/>
          <w:szCs w:val="32"/>
          <w14:ligatures w14:val="none"/>
          <w14:cntxtAlts w14:val="0"/>
        </w:rPr>
        <w:t xml:space="preserve"> half-Transport</w:t>
      </w:r>
    </w:p>
    <w:p w14:paraId="330FBBB6" w14:textId="77777777" w:rsidR="002A319B" w:rsidRPr="002A319B" w:rsidRDefault="002A319B" w:rsidP="002A319B">
      <w:pPr>
        <w:contextualSpacing/>
        <w:textAlignment w:val="baseline"/>
        <w:rPr>
          <w:rFonts w:ascii="Bradley Hand ITC" w:hAnsi="Bradley Hand ITC"/>
          <w:color w:val="auto"/>
          <w:kern w:val="0"/>
          <w:sz w:val="32"/>
          <w:szCs w:val="32"/>
          <w14:ligatures w14:val="none"/>
          <w14:cntxtAlts w14:val="0"/>
        </w:rPr>
      </w:pPr>
      <w:r w:rsidRPr="002A319B">
        <w:rPr>
          <w:rFonts w:ascii="Bradley Hand ITC" w:hAnsi="Bradley Hand ITC"/>
          <w:color w:val="000000" w:themeColor="text1"/>
          <w:kern w:val="0"/>
          <w:sz w:val="32"/>
          <w:szCs w:val="32"/>
          <w14:ligatures w14:val="none"/>
          <w14:cntxtAlts w14:val="0"/>
        </w:rPr>
        <w:t>2</w:t>
      </w:r>
      <w:r w:rsidRPr="002A319B">
        <w:rPr>
          <w:rFonts w:ascii="Bradley Hand ITC" w:hAnsi="Bradley Hand ITC"/>
          <w:color w:val="000000" w:themeColor="text1"/>
          <w:kern w:val="0"/>
          <w:position w:val="14"/>
          <w:sz w:val="32"/>
          <w:szCs w:val="32"/>
          <w:vertAlign w:val="superscript"/>
          <w14:ligatures w14:val="none"/>
          <w14:cntxtAlts w14:val="0"/>
        </w:rPr>
        <w:t>nd</w:t>
      </w:r>
      <w:r w:rsidRPr="002A319B">
        <w:rPr>
          <w:rFonts w:ascii="Bradley Hand ITC" w:hAnsi="Bradley Hand ITC"/>
          <w:color w:val="000000" w:themeColor="text1"/>
          <w:kern w:val="0"/>
          <w:sz w:val="32"/>
          <w:szCs w:val="32"/>
          <w14:ligatures w14:val="none"/>
          <w14:cntxtAlts w14:val="0"/>
        </w:rPr>
        <w:t xml:space="preserve"> half-Mini beasts</w:t>
      </w:r>
    </w:p>
    <w:p w14:paraId="7DA0F900" w14:textId="77777777" w:rsidR="00006F83" w:rsidRPr="00FA4A9F" w:rsidRDefault="00006F83" w:rsidP="00006F83">
      <w:pPr>
        <w:pStyle w:val="NoSpacing"/>
        <w:rPr>
          <w:rFonts w:ascii="Bradley Hand ITC" w:hAnsi="Bradley Hand ITC"/>
          <w:b/>
          <w:sz w:val="40"/>
          <w:szCs w:val="40"/>
          <w:u w:val="single"/>
        </w:rPr>
      </w:pPr>
    </w:p>
    <w:p w14:paraId="237D6492" w14:textId="77777777" w:rsidR="009C5027" w:rsidRDefault="009C5027" w:rsidP="009C5027">
      <w:pPr>
        <w:pStyle w:val="NoSpacing"/>
        <w:rPr>
          <w:rFonts w:ascii="Bradley Hand ITC" w:hAnsi="Bradley Hand ITC"/>
          <w:b/>
          <w:sz w:val="40"/>
          <w:szCs w:val="40"/>
          <w:u w:val="single"/>
        </w:rPr>
      </w:pPr>
      <w:r>
        <w:rPr>
          <w:rFonts w:ascii="Bradley Hand ITC" w:hAnsi="Bradley Hand ITC"/>
          <w:b/>
          <w:sz w:val="40"/>
          <w:szCs w:val="40"/>
          <w:u w:val="single"/>
        </w:rPr>
        <w:t>Trips and events</w:t>
      </w:r>
    </w:p>
    <w:p w14:paraId="1C87FA5A" w14:textId="77777777" w:rsidR="009C5027" w:rsidRPr="00C0708B" w:rsidRDefault="009C5027" w:rsidP="009C5027">
      <w:pPr>
        <w:pStyle w:val="NoSpacing"/>
        <w:rPr>
          <w:rFonts w:ascii="Bradley Hand ITC" w:hAnsi="Bradley Hand ITC"/>
          <w:sz w:val="32"/>
          <w:szCs w:val="32"/>
        </w:rPr>
      </w:pPr>
      <w:r w:rsidRPr="00C0708B">
        <w:rPr>
          <w:rFonts w:ascii="Bradley Hand ITC" w:hAnsi="Bradley Hand ITC"/>
          <w:sz w:val="32"/>
          <w:szCs w:val="32"/>
        </w:rPr>
        <w:t>We aim to provide our children with a wide range of experiences and opportunities. We organise school trips and have WOW experiences at the start of each new topic to help promote an excitement for learning.</w:t>
      </w:r>
    </w:p>
    <w:p w14:paraId="279C02D9" w14:textId="77777777" w:rsidR="009C5027" w:rsidRPr="00C0708B" w:rsidRDefault="00642B25" w:rsidP="009C5027">
      <w:pPr>
        <w:pStyle w:val="NoSpacing"/>
        <w:rPr>
          <w:rFonts w:ascii="Bradley Hand ITC" w:hAnsi="Bradley Hand ITC"/>
          <w:sz w:val="32"/>
          <w:szCs w:val="32"/>
        </w:rPr>
      </w:pPr>
      <w:r>
        <w:rPr>
          <w:rFonts w:ascii="Bradley Hand ITC" w:eastAsiaTheme="minorEastAsia" w:hAnsi="Bradley Hand ITC"/>
          <w:b/>
          <w:bCs/>
          <w:noProof/>
          <w:color w:val="000000" w:themeColor="text1"/>
          <w:sz w:val="32"/>
          <w:szCs w:val="32"/>
          <w:u w:val="single"/>
          <w:lang w:eastAsia="en-GB"/>
        </w:rPr>
        <w:drawing>
          <wp:anchor distT="0" distB="0" distL="114300" distR="114300" simplePos="0" relativeHeight="251661312" behindDoc="0" locked="0" layoutInCell="1" allowOverlap="1" wp14:anchorId="16CBE44E" wp14:editId="2702430E">
            <wp:simplePos x="0" y="0"/>
            <wp:positionH relativeFrom="column">
              <wp:posOffset>4465320</wp:posOffset>
            </wp:positionH>
            <wp:positionV relativeFrom="paragraph">
              <wp:posOffset>68580</wp:posOffset>
            </wp:positionV>
            <wp:extent cx="2061210" cy="1546225"/>
            <wp:effectExtent l="76200" t="76200" r="129540" b="130175"/>
            <wp:wrapSquare wrapText="bothSides"/>
            <wp:docPr id="3" name="Picture 3" descr="C:\Users\kate halsey\OneDrive - Barleyhurst Park Primary School\Documents\My Pictures\Tiggywinkles 19\DSC0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 halsey\OneDrive - Barleyhurst Park Primary School\Documents\My Pictures\Tiggywinkles 19\DSC015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61210" cy="1546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726027E" w14:textId="77777777"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Autumn term</w:t>
      </w:r>
    </w:p>
    <w:p w14:paraId="783A766F" w14:textId="77777777" w:rsidR="009C5027" w:rsidRPr="00C0708B" w:rsidRDefault="009C5027" w:rsidP="009C5027">
      <w:pPr>
        <w:pStyle w:val="NoSpacing"/>
        <w:numPr>
          <w:ilvl w:val="0"/>
          <w:numId w:val="4"/>
        </w:numPr>
        <w:rPr>
          <w:rFonts w:ascii="Bradley Hand ITC" w:hAnsi="Bradley Hand ITC"/>
          <w:sz w:val="32"/>
          <w:szCs w:val="32"/>
        </w:rPr>
      </w:pPr>
      <w:r w:rsidRPr="00C0708B">
        <w:rPr>
          <w:rFonts w:ascii="Bradley Hand ITC" w:hAnsi="Bradley Hand ITC"/>
          <w:sz w:val="32"/>
          <w:szCs w:val="32"/>
        </w:rPr>
        <w:t>Visit to Tiggywinkles animal hospital as part of our autumn topic</w:t>
      </w:r>
    </w:p>
    <w:p w14:paraId="75DE7848" w14:textId="77777777" w:rsidR="009C5027" w:rsidRPr="00C0708B" w:rsidRDefault="009C5027" w:rsidP="009C5027">
      <w:pPr>
        <w:pStyle w:val="NoSpacing"/>
        <w:numPr>
          <w:ilvl w:val="0"/>
          <w:numId w:val="4"/>
        </w:numPr>
        <w:rPr>
          <w:rFonts w:ascii="Bradley Hand ITC" w:hAnsi="Bradley Hand ITC"/>
          <w:sz w:val="32"/>
          <w:szCs w:val="32"/>
        </w:rPr>
      </w:pPr>
      <w:r w:rsidRPr="00C0708B">
        <w:rPr>
          <w:rFonts w:ascii="Bradley Hand ITC" w:hAnsi="Bradley Hand ITC"/>
          <w:sz w:val="32"/>
          <w:szCs w:val="32"/>
        </w:rPr>
        <w:t>Harvest festival celebration with parents</w:t>
      </w:r>
    </w:p>
    <w:p w14:paraId="72B95B03" w14:textId="77777777" w:rsidR="009C5027" w:rsidRPr="00C0708B" w:rsidRDefault="009C5027" w:rsidP="009C5027">
      <w:pPr>
        <w:pStyle w:val="NoSpacing"/>
        <w:numPr>
          <w:ilvl w:val="0"/>
          <w:numId w:val="4"/>
        </w:numPr>
        <w:rPr>
          <w:rFonts w:ascii="Bradley Hand ITC" w:hAnsi="Bradley Hand ITC"/>
          <w:sz w:val="32"/>
          <w:szCs w:val="32"/>
        </w:rPr>
      </w:pPr>
      <w:r>
        <w:rPr>
          <w:rFonts w:ascii="Bradley Hand ITC" w:hAnsi="Bradley Hand ITC"/>
          <w:sz w:val="32"/>
          <w:szCs w:val="32"/>
        </w:rPr>
        <w:t>Whole school s</w:t>
      </w:r>
      <w:r w:rsidRPr="00C0708B">
        <w:rPr>
          <w:rFonts w:ascii="Bradley Hand ITC" w:hAnsi="Bradley Hand ITC"/>
          <w:sz w:val="32"/>
          <w:szCs w:val="32"/>
        </w:rPr>
        <w:t>pecialist book week. Children are encouraged to dress up as part of a given theme</w:t>
      </w:r>
    </w:p>
    <w:p w14:paraId="4BE581D8" w14:textId="77777777"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Nativity play</w:t>
      </w:r>
    </w:p>
    <w:p w14:paraId="3EB309C5" w14:textId="77777777"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Christmas jumper and dinner day</w:t>
      </w:r>
    </w:p>
    <w:p w14:paraId="758A9D49" w14:textId="77777777" w:rsidR="009C5027" w:rsidRPr="00C0708B" w:rsidRDefault="009C5027" w:rsidP="009C5027">
      <w:pPr>
        <w:pStyle w:val="NoSpacing"/>
        <w:numPr>
          <w:ilvl w:val="0"/>
          <w:numId w:val="4"/>
        </w:numPr>
        <w:rPr>
          <w:rFonts w:ascii="Bradley Hand ITC" w:hAnsi="Bradley Hand ITC"/>
          <w:b/>
          <w:sz w:val="32"/>
          <w:szCs w:val="32"/>
          <w:u w:val="single"/>
        </w:rPr>
      </w:pPr>
      <w:r w:rsidRPr="00C0708B">
        <w:rPr>
          <w:rFonts w:ascii="Bradley Hand ITC" w:hAnsi="Bradley Hand ITC"/>
          <w:sz w:val="32"/>
          <w:szCs w:val="32"/>
        </w:rPr>
        <w:t>Christmas party day…with a special visitor</w:t>
      </w:r>
    </w:p>
    <w:p w14:paraId="61C0E7BD" w14:textId="77777777" w:rsidR="009C5027" w:rsidRPr="00C0708B" w:rsidRDefault="009C5027" w:rsidP="009C5027">
      <w:pPr>
        <w:pStyle w:val="NoSpacing"/>
        <w:rPr>
          <w:rFonts w:ascii="Bradley Hand ITC" w:hAnsi="Bradley Hand ITC"/>
          <w:sz w:val="32"/>
          <w:szCs w:val="32"/>
        </w:rPr>
      </w:pPr>
    </w:p>
    <w:p w14:paraId="40871EFE" w14:textId="77777777" w:rsidR="009C5027" w:rsidRPr="00C0708B" w:rsidRDefault="00642B25" w:rsidP="009C5027">
      <w:pPr>
        <w:pStyle w:val="NoSpacing"/>
        <w:rPr>
          <w:rFonts w:ascii="Bradley Hand ITC" w:hAnsi="Bradley Hand ITC"/>
          <w:b/>
          <w:sz w:val="32"/>
          <w:szCs w:val="32"/>
          <w:u w:val="single"/>
        </w:rPr>
      </w:pPr>
      <w:r>
        <w:rPr>
          <w:rFonts w:ascii="Bradley Hand ITC" w:hAnsi="Bradley Hand ITC"/>
          <w:noProof/>
          <w:sz w:val="32"/>
          <w:szCs w:val="32"/>
          <w:lang w:eastAsia="en-GB"/>
        </w:rPr>
        <w:lastRenderedPageBreak/>
        <w:drawing>
          <wp:anchor distT="0" distB="0" distL="114300" distR="114300" simplePos="0" relativeHeight="251662336" behindDoc="0" locked="0" layoutInCell="1" allowOverlap="1" wp14:anchorId="1CD324D7" wp14:editId="6B38FAC9">
            <wp:simplePos x="0" y="0"/>
            <wp:positionH relativeFrom="column">
              <wp:posOffset>4218940</wp:posOffset>
            </wp:positionH>
            <wp:positionV relativeFrom="paragraph">
              <wp:posOffset>227965</wp:posOffset>
            </wp:positionV>
            <wp:extent cx="2255520" cy="1691640"/>
            <wp:effectExtent l="76200" t="76200" r="125730" b="137160"/>
            <wp:wrapSquare wrapText="bothSides"/>
            <wp:docPr id="4" name="Picture 4" descr="C:\Users\kate halsey\OneDrive - Barleyhurst Park Primary School\Documents\My Pictures\St Marys church 18\P117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e halsey\OneDrive - Barleyhurst Park Primary School\Documents\My Pictures\St Marys church 18\P11700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5027" w:rsidRPr="00C0708B">
        <w:rPr>
          <w:rFonts w:ascii="Bradley Hand ITC" w:hAnsi="Bradley Hand ITC"/>
          <w:b/>
          <w:sz w:val="32"/>
          <w:szCs w:val="32"/>
          <w:u w:val="single"/>
        </w:rPr>
        <w:t xml:space="preserve">Spring term </w:t>
      </w:r>
    </w:p>
    <w:p w14:paraId="1ABCCE3E"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Visit local shops as part of our building topic</w:t>
      </w:r>
    </w:p>
    <w:p w14:paraId="5840DD70"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 xml:space="preserve">Visit St Mary’s church as part of our building topic </w:t>
      </w:r>
    </w:p>
    <w:p w14:paraId="4B7C0560"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 xml:space="preserve">Chinese New Year celebration </w:t>
      </w:r>
    </w:p>
    <w:p w14:paraId="6FE71F18"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Mother’s day celebration afternoon tea</w:t>
      </w:r>
    </w:p>
    <w:p w14:paraId="10A0D927" w14:textId="77777777" w:rsidR="009C5027" w:rsidRDefault="009C5027" w:rsidP="00642B25">
      <w:pPr>
        <w:pStyle w:val="NoSpacing"/>
        <w:numPr>
          <w:ilvl w:val="0"/>
          <w:numId w:val="5"/>
        </w:numPr>
        <w:rPr>
          <w:rFonts w:ascii="Bradley Hand ITC" w:hAnsi="Bradley Hand ITC"/>
          <w:sz w:val="32"/>
          <w:szCs w:val="32"/>
        </w:rPr>
      </w:pPr>
      <w:r w:rsidRPr="00C0708B">
        <w:rPr>
          <w:rFonts w:ascii="Bradley Hand ITC" w:hAnsi="Bradley Hand ITC"/>
          <w:sz w:val="32"/>
          <w:szCs w:val="32"/>
        </w:rPr>
        <w:t>Mother’s day celebration assembly</w:t>
      </w:r>
    </w:p>
    <w:p w14:paraId="05B76358" w14:textId="77777777" w:rsidR="009C5027" w:rsidRPr="00C0708B" w:rsidRDefault="009C5027" w:rsidP="009C5027">
      <w:pPr>
        <w:pStyle w:val="NoSpacing"/>
        <w:numPr>
          <w:ilvl w:val="0"/>
          <w:numId w:val="5"/>
        </w:numPr>
        <w:rPr>
          <w:rFonts w:ascii="Bradley Hand ITC" w:hAnsi="Bradley Hand ITC"/>
          <w:sz w:val="32"/>
          <w:szCs w:val="32"/>
        </w:rPr>
      </w:pPr>
      <w:r>
        <w:rPr>
          <w:rFonts w:ascii="Bradley Hand ITC" w:hAnsi="Bradley Hand ITC"/>
          <w:sz w:val="32"/>
          <w:szCs w:val="32"/>
        </w:rPr>
        <w:t>Whole school s</w:t>
      </w:r>
      <w:r w:rsidRPr="00C0708B">
        <w:rPr>
          <w:rFonts w:ascii="Bradley Hand ITC" w:hAnsi="Bradley Hand ITC"/>
          <w:sz w:val="32"/>
          <w:szCs w:val="32"/>
        </w:rPr>
        <w:t>pecialist week</w:t>
      </w:r>
    </w:p>
    <w:p w14:paraId="676AE6F5" w14:textId="77777777" w:rsidR="009C5027" w:rsidRPr="00C0708B" w:rsidRDefault="009C5027" w:rsidP="009C5027">
      <w:pPr>
        <w:pStyle w:val="NoSpacing"/>
        <w:numPr>
          <w:ilvl w:val="0"/>
          <w:numId w:val="5"/>
        </w:numPr>
        <w:rPr>
          <w:rFonts w:ascii="Bradley Hand ITC" w:hAnsi="Bradley Hand ITC"/>
          <w:sz w:val="32"/>
          <w:szCs w:val="32"/>
        </w:rPr>
      </w:pPr>
      <w:r w:rsidRPr="00C0708B">
        <w:rPr>
          <w:rFonts w:ascii="Bradley Hand ITC" w:hAnsi="Bradley Hand ITC"/>
          <w:sz w:val="32"/>
          <w:szCs w:val="32"/>
        </w:rPr>
        <w:t>Easter egg hunt</w:t>
      </w:r>
    </w:p>
    <w:p w14:paraId="0B2B237E" w14:textId="77777777" w:rsidR="009C5027" w:rsidRPr="00C0708B" w:rsidRDefault="009C5027" w:rsidP="009C5027">
      <w:pPr>
        <w:pStyle w:val="NoSpacing"/>
        <w:rPr>
          <w:rFonts w:ascii="Bradley Hand ITC" w:hAnsi="Bradley Hand ITC"/>
          <w:sz w:val="32"/>
          <w:szCs w:val="32"/>
        </w:rPr>
      </w:pPr>
    </w:p>
    <w:p w14:paraId="10FD4E20" w14:textId="77777777" w:rsidR="00642B25" w:rsidRDefault="00642B25" w:rsidP="009C5027">
      <w:pPr>
        <w:pStyle w:val="NoSpacing"/>
        <w:rPr>
          <w:rFonts w:ascii="Bradley Hand ITC" w:hAnsi="Bradley Hand ITC"/>
          <w:b/>
          <w:sz w:val="32"/>
          <w:szCs w:val="32"/>
          <w:u w:val="single"/>
        </w:rPr>
      </w:pPr>
    </w:p>
    <w:p w14:paraId="60AAE1B0" w14:textId="77777777"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Summer term</w:t>
      </w:r>
    </w:p>
    <w:p w14:paraId="16A10265" w14:textId="77777777" w:rsidR="009C5027" w:rsidRPr="00C0708B" w:rsidRDefault="00816E93" w:rsidP="009C5027">
      <w:pPr>
        <w:pStyle w:val="NoSpacing"/>
        <w:numPr>
          <w:ilvl w:val="0"/>
          <w:numId w:val="5"/>
        </w:numPr>
        <w:rPr>
          <w:rFonts w:ascii="Bradley Hand ITC" w:hAnsi="Bradley Hand ITC"/>
          <w:sz w:val="32"/>
          <w:szCs w:val="32"/>
        </w:rPr>
      </w:pPr>
      <w:r>
        <w:rPr>
          <w:rFonts w:ascii="Bradley Hand ITC" w:hAnsi="Bradley Hand ITC"/>
          <w:noProof/>
          <w:sz w:val="32"/>
          <w:szCs w:val="32"/>
          <w:lang w:eastAsia="en-GB"/>
        </w:rPr>
        <w:drawing>
          <wp:anchor distT="0" distB="0" distL="114300" distR="114300" simplePos="0" relativeHeight="251664384" behindDoc="1" locked="0" layoutInCell="1" allowOverlap="1" wp14:anchorId="03F9D115" wp14:editId="21D6C103">
            <wp:simplePos x="0" y="0"/>
            <wp:positionH relativeFrom="column">
              <wp:posOffset>4168140</wp:posOffset>
            </wp:positionH>
            <wp:positionV relativeFrom="paragraph">
              <wp:posOffset>95250</wp:posOffset>
            </wp:positionV>
            <wp:extent cx="2298700" cy="1724660"/>
            <wp:effectExtent l="76200" t="76200" r="139700" b="142240"/>
            <wp:wrapTight wrapText="bothSides">
              <wp:wrapPolygon edited="0">
                <wp:start x="-358" y="-954"/>
                <wp:lineTo x="-716" y="-716"/>
                <wp:lineTo x="-716" y="22189"/>
                <wp:lineTo x="-358" y="23143"/>
                <wp:lineTo x="22376" y="23143"/>
                <wp:lineTo x="22734" y="22189"/>
                <wp:lineTo x="22734" y="3102"/>
                <wp:lineTo x="22376" y="-477"/>
                <wp:lineTo x="22376" y="-954"/>
                <wp:lineTo x="-358" y="-954"/>
              </wp:wrapPolygon>
            </wp:wrapTight>
            <wp:docPr id="6" name="Picture 6" descr="C:\Users\kate halsey\OneDrive - Barleyhurst Park Primary School\Documents\My Pictures\reading together 19\DSC0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 halsey\OneDrive - Barleyhurst Park Primary School\Documents\My Pictures\reading together 19\DSC010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8700" cy="1724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C5027" w:rsidRPr="00C0708B">
        <w:rPr>
          <w:rFonts w:ascii="Bradley Hand ITC" w:hAnsi="Bradley Hand ITC"/>
          <w:sz w:val="32"/>
          <w:szCs w:val="32"/>
        </w:rPr>
        <w:t xml:space="preserve">Visit to Pirate golf at Abbey Hill as part of our transport topic. </w:t>
      </w:r>
    </w:p>
    <w:p w14:paraId="39E58DEC" w14:textId="77777777" w:rsidR="009C5027" w:rsidRDefault="009C5027" w:rsidP="009C5027">
      <w:pPr>
        <w:pStyle w:val="NoSpacing"/>
        <w:numPr>
          <w:ilvl w:val="0"/>
          <w:numId w:val="6"/>
        </w:numPr>
        <w:rPr>
          <w:rFonts w:ascii="Bradley Hand ITC" w:hAnsi="Bradley Hand ITC"/>
          <w:sz w:val="32"/>
          <w:szCs w:val="32"/>
        </w:rPr>
      </w:pPr>
      <w:r w:rsidRPr="00C0708B">
        <w:rPr>
          <w:rFonts w:ascii="Bradley Hand ITC" w:hAnsi="Bradley Hand ITC"/>
          <w:sz w:val="32"/>
          <w:szCs w:val="32"/>
        </w:rPr>
        <w:t>Father’s day celebration assembly</w:t>
      </w:r>
    </w:p>
    <w:p w14:paraId="3682572C" w14:textId="77777777" w:rsidR="009C5027" w:rsidRPr="00C0708B" w:rsidRDefault="009C5027" w:rsidP="00816E93">
      <w:pPr>
        <w:pStyle w:val="NoSpacing"/>
        <w:numPr>
          <w:ilvl w:val="0"/>
          <w:numId w:val="6"/>
        </w:numPr>
        <w:rPr>
          <w:rFonts w:ascii="Bradley Hand ITC" w:hAnsi="Bradley Hand ITC"/>
          <w:sz w:val="32"/>
          <w:szCs w:val="32"/>
        </w:rPr>
      </w:pPr>
      <w:r>
        <w:rPr>
          <w:rFonts w:ascii="Bradley Hand ITC" w:hAnsi="Bradley Hand ITC"/>
          <w:sz w:val="32"/>
          <w:szCs w:val="32"/>
        </w:rPr>
        <w:t>Whole school s</w:t>
      </w:r>
      <w:r w:rsidRPr="00C0708B">
        <w:rPr>
          <w:rFonts w:ascii="Bradley Hand ITC" w:hAnsi="Bradley Hand ITC"/>
          <w:sz w:val="32"/>
          <w:szCs w:val="32"/>
        </w:rPr>
        <w:t>pecialist week</w:t>
      </w:r>
    </w:p>
    <w:p w14:paraId="415714EA" w14:textId="77777777" w:rsidR="009C5027" w:rsidRPr="00C0708B" w:rsidRDefault="009C5027" w:rsidP="009C5027">
      <w:pPr>
        <w:pStyle w:val="NoSpacing"/>
        <w:numPr>
          <w:ilvl w:val="0"/>
          <w:numId w:val="6"/>
        </w:numPr>
        <w:rPr>
          <w:rFonts w:ascii="Bradley Hand ITC" w:hAnsi="Bradley Hand ITC"/>
          <w:sz w:val="32"/>
          <w:szCs w:val="32"/>
        </w:rPr>
      </w:pPr>
      <w:r w:rsidRPr="00C0708B">
        <w:rPr>
          <w:rFonts w:ascii="Bradley Hand ITC" w:hAnsi="Bradley Hand ITC"/>
          <w:sz w:val="32"/>
          <w:szCs w:val="32"/>
        </w:rPr>
        <w:t>Visit to Salcey Forest as part our Mini beasts topic</w:t>
      </w:r>
    </w:p>
    <w:p w14:paraId="44CA3E5B" w14:textId="77777777" w:rsidR="009C5027" w:rsidRDefault="009C5027" w:rsidP="009C5027">
      <w:pPr>
        <w:pStyle w:val="NoSpacing"/>
        <w:numPr>
          <w:ilvl w:val="0"/>
          <w:numId w:val="6"/>
        </w:numPr>
        <w:rPr>
          <w:rFonts w:ascii="Bradley Hand ITC" w:hAnsi="Bradley Hand ITC"/>
          <w:sz w:val="32"/>
          <w:szCs w:val="32"/>
        </w:rPr>
      </w:pPr>
      <w:r w:rsidRPr="00C0708B">
        <w:rPr>
          <w:rFonts w:ascii="Bradley Hand ITC" w:hAnsi="Bradley Hand ITC"/>
          <w:sz w:val="32"/>
          <w:szCs w:val="32"/>
        </w:rPr>
        <w:t xml:space="preserve">Zoo lab visit </w:t>
      </w:r>
      <w:r w:rsidR="00754A7E">
        <w:rPr>
          <w:rFonts w:ascii="Bradley Hand ITC" w:hAnsi="Bradley Hand ITC"/>
          <w:sz w:val="32"/>
          <w:szCs w:val="32"/>
        </w:rPr>
        <w:t xml:space="preserve">to </w:t>
      </w:r>
      <w:r w:rsidRPr="00C0708B">
        <w:rPr>
          <w:rFonts w:ascii="Bradley Hand ITC" w:hAnsi="Bradley Hand ITC"/>
          <w:sz w:val="32"/>
          <w:szCs w:val="32"/>
        </w:rPr>
        <w:t>our school as part of our Mini beasts topic</w:t>
      </w:r>
    </w:p>
    <w:p w14:paraId="1DC711BC" w14:textId="77777777" w:rsidR="009C5027" w:rsidRDefault="009C5027" w:rsidP="009C5027">
      <w:pPr>
        <w:pStyle w:val="NoSpacing"/>
        <w:rPr>
          <w:rFonts w:ascii="Bradley Hand ITC" w:hAnsi="Bradley Hand ITC"/>
          <w:sz w:val="32"/>
          <w:szCs w:val="32"/>
        </w:rPr>
      </w:pPr>
    </w:p>
    <w:p w14:paraId="7900299E" w14:textId="77777777" w:rsidR="009C5027" w:rsidRPr="00C0708B" w:rsidRDefault="009C5027" w:rsidP="009C5027">
      <w:pPr>
        <w:pStyle w:val="NoSpacing"/>
        <w:rPr>
          <w:rFonts w:ascii="Bradley Hand ITC" w:hAnsi="Bradley Hand ITC"/>
          <w:b/>
          <w:sz w:val="32"/>
          <w:szCs w:val="32"/>
          <w:u w:val="single"/>
        </w:rPr>
      </w:pPr>
      <w:r w:rsidRPr="00C0708B">
        <w:rPr>
          <w:rFonts w:ascii="Bradley Hand ITC" w:hAnsi="Bradley Hand ITC"/>
          <w:b/>
          <w:sz w:val="32"/>
          <w:szCs w:val="32"/>
          <w:u w:val="single"/>
        </w:rPr>
        <w:t>Reading together</w:t>
      </w:r>
    </w:p>
    <w:p w14:paraId="164987D0" w14:textId="77777777" w:rsidR="009C5027" w:rsidRDefault="009C5027" w:rsidP="009C5027">
      <w:pPr>
        <w:pStyle w:val="NoSpacing"/>
        <w:rPr>
          <w:rFonts w:ascii="Bradley Hand ITC" w:hAnsi="Bradley Hand ITC"/>
          <w:sz w:val="32"/>
          <w:szCs w:val="32"/>
        </w:rPr>
      </w:pPr>
      <w:r>
        <w:rPr>
          <w:rFonts w:ascii="Bradley Hand ITC" w:hAnsi="Bradley Hand ITC"/>
          <w:sz w:val="32"/>
          <w:szCs w:val="32"/>
        </w:rPr>
        <w:t>The</w:t>
      </w:r>
      <w:r w:rsidR="00754A7E">
        <w:rPr>
          <w:rFonts w:ascii="Bradley Hand ITC" w:hAnsi="Bradley Hand ITC"/>
          <w:sz w:val="32"/>
          <w:szCs w:val="32"/>
        </w:rPr>
        <w:t xml:space="preserve"> last Friday of every month Mums, Dads, Grannys or Grandad</w:t>
      </w:r>
      <w:r>
        <w:rPr>
          <w:rFonts w:ascii="Bradley Hand ITC" w:hAnsi="Bradley Hand ITC"/>
          <w:sz w:val="32"/>
          <w:szCs w:val="32"/>
        </w:rPr>
        <w:t xml:space="preserve">s can come into our classroom for 15 minutes and share a book with their child. </w:t>
      </w:r>
    </w:p>
    <w:p w14:paraId="1DEC0251" w14:textId="77777777" w:rsidR="00444F38" w:rsidRDefault="00444F38" w:rsidP="009C5027">
      <w:pPr>
        <w:pStyle w:val="NoSpacing"/>
        <w:rPr>
          <w:rFonts w:ascii="Bradley Hand ITC" w:hAnsi="Bradley Hand ITC"/>
          <w:sz w:val="32"/>
          <w:szCs w:val="32"/>
        </w:rPr>
      </w:pPr>
    </w:p>
    <w:p w14:paraId="0221A968" w14:textId="77777777" w:rsidR="00444F38" w:rsidRDefault="00444F38" w:rsidP="009C5027">
      <w:pPr>
        <w:pStyle w:val="NoSpacing"/>
        <w:rPr>
          <w:rFonts w:ascii="Bradley Hand ITC" w:hAnsi="Bradley Hand ITC"/>
          <w:sz w:val="32"/>
          <w:szCs w:val="32"/>
        </w:rPr>
      </w:pPr>
      <w:r>
        <w:rPr>
          <w:rFonts w:ascii="Bradley Hand ITC" w:hAnsi="Bradley Hand ITC"/>
          <w:sz w:val="32"/>
          <w:szCs w:val="32"/>
        </w:rPr>
        <w:t>Unfortunately, we are not clear whether all of these events will be able to happen next year</w:t>
      </w:r>
      <w:r w:rsidR="00B70CE3">
        <w:rPr>
          <w:rFonts w:ascii="Bradley Hand ITC" w:hAnsi="Bradley Hand ITC"/>
          <w:sz w:val="32"/>
          <w:szCs w:val="32"/>
        </w:rPr>
        <w:t>. But where it is safe to do so, we will continue to provide opportunities for the children to learn outside of the school environment and welcome parents into the school for special events.</w:t>
      </w:r>
    </w:p>
    <w:p w14:paraId="606CB54C" w14:textId="77777777" w:rsidR="009C5027" w:rsidRDefault="009C5027" w:rsidP="009C5027">
      <w:pPr>
        <w:pStyle w:val="NoSpacing"/>
        <w:rPr>
          <w:rFonts w:ascii="Bradley Hand ITC" w:hAnsi="Bradley Hand ITC"/>
          <w:b/>
          <w:sz w:val="40"/>
          <w:szCs w:val="40"/>
          <w:u w:val="single"/>
        </w:rPr>
      </w:pPr>
    </w:p>
    <w:p w14:paraId="45741F7E" w14:textId="77777777" w:rsidR="00B70CE3" w:rsidRDefault="00B70CE3" w:rsidP="009C5027">
      <w:pPr>
        <w:pStyle w:val="NoSpacing"/>
        <w:rPr>
          <w:rFonts w:ascii="Bradley Hand ITC" w:hAnsi="Bradley Hand ITC"/>
          <w:b/>
          <w:sz w:val="40"/>
          <w:szCs w:val="40"/>
          <w:u w:val="single"/>
        </w:rPr>
      </w:pPr>
    </w:p>
    <w:p w14:paraId="12E9116C" w14:textId="77777777" w:rsidR="00B70CE3" w:rsidRDefault="00B70CE3" w:rsidP="009C5027">
      <w:pPr>
        <w:pStyle w:val="NoSpacing"/>
        <w:rPr>
          <w:rFonts w:ascii="Bradley Hand ITC" w:hAnsi="Bradley Hand ITC"/>
          <w:b/>
          <w:sz w:val="40"/>
          <w:szCs w:val="40"/>
          <w:u w:val="single"/>
        </w:rPr>
      </w:pPr>
    </w:p>
    <w:p w14:paraId="124E1E40" w14:textId="77777777" w:rsidR="00B70CE3" w:rsidRDefault="00B70CE3" w:rsidP="009C5027">
      <w:pPr>
        <w:pStyle w:val="NoSpacing"/>
        <w:rPr>
          <w:rFonts w:ascii="Bradley Hand ITC" w:hAnsi="Bradley Hand ITC"/>
          <w:b/>
          <w:sz w:val="40"/>
          <w:szCs w:val="40"/>
          <w:u w:val="single"/>
        </w:rPr>
      </w:pPr>
    </w:p>
    <w:p w14:paraId="59EB31B3" w14:textId="77777777" w:rsidR="00B70CE3" w:rsidRDefault="00B70CE3" w:rsidP="009C5027">
      <w:pPr>
        <w:pStyle w:val="NoSpacing"/>
        <w:rPr>
          <w:rFonts w:ascii="Bradley Hand ITC" w:hAnsi="Bradley Hand ITC"/>
          <w:b/>
          <w:sz w:val="40"/>
          <w:szCs w:val="40"/>
          <w:u w:val="single"/>
        </w:rPr>
      </w:pPr>
    </w:p>
    <w:p w14:paraId="2EDE7F90" w14:textId="77777777" w:rsidR="00B70CE3" w:rsidRDefault="00B70CE3" w:rsidP="009C5027">
      <w:pPr>
        <w:pStyle w:val="NoSpacing"/>
        <w:rPr>
          <w:rFonts w:ascii="Bradley Hand ITC" w:hAnsi="Bradley Hand ITC"/>
          <w:b/>
          <w:sz w:val="40"/>
          <w:szCs w:val="40"/>
          <w:u w:val="single"/>
        </w:rPr>
      </w:pPr>
    </w:p>
    <w:p w14:paraId="28D0817E" w14:textId="77777777" w:rsidR="009C5027" w:rsidRDefault="00F05DE9" w:rsidP="009C5027">
      <w:pPr>
        <w:pStyle w:val="NoSpacing"/>
        <w:rPr>
          <w:rFonts w:ascii="Bradley Hand ITC" w:hAnsi="Bradley Hand ITC"/>
          <w:b/>
          <w:sz w:val="40"/>
          <w:szCs w:val="40"/>
          <w:u w:val="single"/>
        </w:rPr>
      </w:pPr>
      <w:r w:rsidRPr="00F05DE9">
        <w:rPr>
          <w:rFonts w:ascii="Bradley Hand ITC" w:eastAsiaTheme="majorEastAsia" w:hAnsi="Bradley Hand ITC" w:cstheme="majorBidi"/>
          <w:b/>
          <w:color w:val="1F497D" w:themeColor="text2"/>
          <w:sz w:val="40"/>
          <w:szCs w:val="40"/>
          <w:u w:val="single"/>
        </w:rPr>
        <w:lastRenderedPageBreak/>
        <w:t>What to expect daily, weekly and monthly</w:t>
      </w:r>
    </w:p>
    <w:p w14:paraId="620491DE" w14:textId="77777777" w:rsidR="00F05DE9" w:rsidRPr="00F05DE9" w:rsidRDefault="00F05DE9" w:rsidP="00F05DE9">
      <w:pPr>
        <w:pStyle w:val="ListParagraph"/>
        <w:numPr>
          <w:ilvl w:val="0"/>
          <w:numId w:val="16"/>
        </w:numPr>
        <w:kinsoku w:val="0"/>
        <w:overflowPunct w:val="0"/>
        <w:textAlignment w:val="baseline"/>
        <w:rPr>
          <w:rFonts w:ascii="Bradley Hand ITC" w:hAnsi="Bradley Hand ITC"/>
          <w:color w:val="auto"/>
          <w:kern w:val="0"/>
          <w:sz w:val="32"/>
          <w:szCs w:val="32"/>
          <w14:ligatures w14:val="none"/>
          <w14:cntxtAlts w14:val="0"/>
        </w:rPr>
      </w:pPr>
      <w:r w:rsidRPr="00F05DE9">
        <w:rPr>
          <w:rFonts w:ascii="Bradley Hand ITC" w:eastAsiaTheme="minorEastAsia" w:hAnsi="Bradley Hand ITC" w:cstheme="minorBidi"/>
          <w:color w:val="000000" w:themeColor="text1"/>
          <w:kern w:val="0"/>
          <w:sz w:val="32"/>
          <w:szCs w:val="32"/>
          <w14:ligatures w14:val="none"/>
          <w14:cntxtAlts w14:val="0"/>
        </w:rPr>
        <w:t>Morning snack</w:t>
      </w:r>
      <w:r>
        <w:rPr>
          <w:rFonts w:ascii="Bradley Hand ITC" w:eastAsiaTheme="minorEastAsia" w:hAnsi="Bradley Hand ITC" w:cstheme="minorBidi"/>
          <w:color w:val="000000" w:themeColor="text1"/>
          <w:kern w:val="0"/>
          <w:sz w:val="32"/>
          <w:szCs w:val="32"/>
          <w14:ligatures w14:val="none"/>
          <w14:cntxtAlts w14:val="0"/>
        </w:rPr>
        <w:t>- Children can either have milk or water and a piece of fruit</w:t>
      </w:r>
    </w:p>
    <w:p w14:paraId="645CDC58" w14:textId="77777777" w:rsidR="00F05DE9" w:rsidRPr="00F05DE9" w:rsidRDefault="00F05DE9" w:rsidP="00F05DE9">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After the children have eaten their lunch</w:t>
      </w:r>
      <w:r w:rsidRPr="00F05DE9">
        <w:rPr>
          <w:rFonts w:ascii="Bradley Hand ITC" w:eastAsiaTheme="minorEastAsia" w:hAnsi="Bradley Hand ITC" w:cstheme="minorBidi"/>
          <w:color w:val="000000" w:themeColor="text1"/>
          <w:kern w:val="0"/>
          <w:sz w:val="32"/>
          <w:szCs w:val="32"/>
          <w14:ligatures w14:val="none"/>
          <w14:cntxtAlts w14:val="0"/>
        </w:rPr>
        <w:t xml:space="preserve"> </w:t>
      </w:r>
      <w:r w:rsidR="00B70CE3">
        <w:rPr>
          <w:rFonts w:ascii="Bradley Hand ITC" w:eastAsiaTheme="minorEastAsia" w:hAnsi="Bradley Hand ITC" w:cstheme="minorBidi"/>
          <w:color w:val="000000" w:themeColor="text1"/>
          <w:kern w:val="0"/>
          <w:sz w:val="32"/>
          <w:szCs w:val="32"/>
          <w14:ligatures w14:val="none"/>
          <w14:cntxtAlts w14:val="0"/>
        </w:rPr>
        <w:t xml:space="preserve">(hopefully </w:t>
      </w:r>
      <w:r w:rsidRPr="00F05DE9">
        <w:rPr>
          <w:rFonts w:ascii="Bradley Hand ITC" w:eastAsiaTheme="minorEastAsia" w:hAnsi="Bradley Hand ITC" w:cstheme="minorBidi"/>
          <w:color w:val="000000" w:themeColor="text1"/>
          <w:kern w:val="0"/>
          <w:sz w:val="32"/>
          <w:szCs w:val="32"/>
          <w14:ligatures w14:val="none"/>
          <w14:cntxtAlts w14:val="0"/>
        </w:rPr>
        <w:t>in</w:t>
      </w:r>
      <w:r>
        <w:rPr>
          <w:rFonts w:ascii="Bradley Hand ITC" w:eastAsiaTheme="minorEastAsia" w:hAnsi="Bradley Hand ITC" w:cstheme="minorBidi"/>
          <w:color w:val="000000" w:themeColor="text1"/>
          <w:kern w:val="0"/>
          <w:sz w:val="32"/>
          <w:szCs w:val="32"/>
          <w14:ligatures w14:val="none"/>
          <w14:cntxtAlts w14:val="0"/>
        </w:rPr>
        <w:t xml:space="preserve"> the hall</w:t>
      </w:r>
      <w:r w:rsidR="00B70CE3">
        <w:rPr>
          <w:rFonts w:ascii="Bradley Hand ITC" w:eastAsiaTheme="minorEastAsia" w:hAnsi="Bradley Hand ITC" w:cstheme="minorBidi"/>
          <w:color w:val="000000" w:themeColor="text1"/>
          <w:kern w:val="0"/>
          <w:sz w:val="32"/>
          <w:szCs w:val="32"/>
          <w14:ligatures w14:val="none"/>
          <w14:cntxtAlts w14:val="0"/>
        </w:rPr>
        <w:t>)</w:t>
      </w:r>
      <w:r>
        <w:rPr>
          <w:rFonts w:ascii="Bradley Hand ITC" w:eastAsiaTheme="minorEastAsia" w:hAnsi="Bradley Hand ITC" w:cstheme="minorBidi"/>
          <w:color w:val="000000" w:themeColor="text1"/>
          <w:kern w:val="0"/>
          <w:sz w:val="32"/>
          <w:szCs w:val="32"/>
          <w14:ligatures w14:val="none"/>
          <w14:cntxtAlts w14:val="0"/>
        </w:rPr>
        <w:t>, they will go back to the classroom to continue their lunchtime play for the first couple of weeks.</w:t>
      </w:r>
    </w:p>
    <w:p w14:paraId="597E0EFC" w14:textId="77777777" w:rsidR="00F05DE9" w:rsidRPr="00F05DE9" w:rsidRDefault="00F05DE9" w:rsidP="00F05DE9">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sidRPr="00F05DE9">
        <w:rPr>
          <w:rFonts w:ascii="Bradley Hand ITC" w:eastAsiaTheme="minorEastAsia" w:hAnsi="Bradley Hand ITC" w:cstheme="minorBidi"/>
          <w:color w:val="000000" w:themeColor="text1"/>
          <w:kern w:val="0"/>
          <w:sz w:val="32"/>
          <w:szCs w:val="32"/>
          <w14:ligatures w14:val="none"/>
          <w14:cntxtAlts w14:val="0"/>
        </w:rPr>
        <w:t>Morning play- just Lions and afternoon play with year 1 and 2 children</w:t>
      </w:r>
      <w:r w:rsidR="00B70CE3">
        <w:rPr>
          <w:rFonts w:ascii="Bradley Hand ITC" w:eastAsiaTheme="minorEastAsia" w:hAnsi="Bradley Hand ITC" w:cstheme="minorBidi"/>
          <w:color w:val="000000" w:themeColor="text1"/>
          <w:kern w:val="0"/>
          <w:sz w:val="32"/>
          <w:szCs w:val="32"/>
          <w14:ligatures w14:val="none"/>
          <w14:cntxtAlts w14:val="0"/>
        </w:rPr>
        <w:t xml:space="preserve"> once it is safe to do so. Initially in September each year group will have their own playtime slot, as class bubbles will need to be kept separate.</w:t>
      </w:r>
    </w:p>
    <w:p w14:paraId="5411AC6B" w14:textId="77777777" w:rsidR="00F05DE9" w:rsidRPr="00F05DE9" w:rsidRDefault="00F05DE9" w:rsidP="00F05DE9">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sidRPr="00F05DE9">
        <w:rPr>
          <w:rFonts w:ascii="Bradley Hand ITC" w:eastAsiaTheme="minorEastAsia" w:hAnsi="Bradley Hand ITC" w:cstheme="minorBidi"/>
          <w:color w:val="000000" w:themeColor="text1"/>
          <w:kern w:val="0"/>
          <w:sz w:val="32"/>
          <w:szCs w:val="32"/>
          <w14:ligatures w14:val="none"/>
          <w14:cntxtAlts w14:val="0"/>
        </w:rPr>
        <w:t>Year three buddies</w:t>
      </w:r>
      <w:r>
        <w:rPr>
          <w:rFonts w:ascii="Bradley Hand ITC" w:eastAsiaTheme="minorEastAsia" w:hAnsi="Bradley Hand ITC" w:cstheme="minorBidi"/>
          <w:color w:val="000000" w:themeColor="text1"/>
          <w:kern w:val="0"/>
          <w:sz w:val="32"/>
          <w:szCs w:val="32"/>
          <w14:ligatures w14:val="none"/>
          <w14:cntxtAlts w14:val="0"/>
        </w:rPr>
        <w:t xml:space="preserve">- </w:t>
      </w:r>
      <w:r w:rsidR="00B70CE3">
        <w:rPr>
          <w:rFonts w:ascii="Bradley Hand ITC" w:eastAsiaTheme="minorEastAsia" w:hAnsi="Bradley Hand ITC" w:cstheme="minorBidi"/>
          <w:color w:val="000000" w:themeColor="text1"/>
          <w:kern w:val="0"/>
          <w:sz w:val="32"/>
          <w:szCs w:val="32"/>
          <w14:ligatures w14:val="none"/>
          <w14:cntxtAlts w14:val="0"/>
        </w:rPr>
        <w:t xml:space="preserve">when it is safe to do so </w:t>
      </w:r>
      <w:r>
        <w:rPr>
          <w:rFonts w:ascii="Bradley Hand ITC" w:eastAsiaTheme="minorEastAsia" w:hAnsi="Bradley Hand ITC" w:cstheme="minorBidi"/>
          <w:color w:val="000000" w:themeColor="text1"/>
          <w:kern w:val="0"/>
          <w:sz w:val="32"/>
          <w:szCs w:val="32"/>
          <w14:ligatures w14:val="none"/>
          <w14:cntxtAlts w14:val="0"/>
        </w:rPr>
        <w:t xml:space="preserve">children will be introduced to a child in </w:t>
      </w:r>
      <w:r w:rsidR="00B70CE3">
        <w:rPr>
          <w:rFonts w:ascii="Bradley Hand ITC" w:eastAsiaTheme="minorEastAsia" w:hAnsi="Bradley Hand ITC" w:cstheme="minorBidi"/>
          <w:color w:val="000000" w:themeColor="text1"/>
          <w:kern w:val="0"/>
          <w:sz w:val="32"/>
          <w:szCs w:val="32"/>
          <w14:ligatures w14:val="none"/>
          <w14:cntxtAlts w14:val="0"/>
        </w:rPr>
        <w:t>Y</w:t>
      </w:r>
      <w:r>
        <w:rPr>
          <w:rFonts w:ascii="Bradley Hand ITC" w:eastAsiaTheme="minorEastAsia" w:hAnsi="Bradley Hand ITC" w:cstheme="minorBidi"/>
          <w:color w:val="000000" w:themeColor="text1"/>
          <w:kern w:val="0"/>
          <w:sz w:val="32"/>
          <w:szCs w:val="32"/>
          <w14:ligatures w14:val="none"/>
          <w14:cntxtAlts w14:val="0"/>
        </w:rPr>
        <w:t xml:space="preserve">ear 3 who will be their ‘buddy’ when the children begin to join the whole school at playtimes and lunchtimes. </w:t>
      </w:r>
    </w:p>
    <w:p w14:paraId="45105AAA" w14:textId="77777777" w:rsidR="00F05DE9" w:rsidRPr="00F05DE9" w:rsidRDefault="00F05DE9" w:rsidP="00F05DE9">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Children will s</w:t>
      </w:r>
      <w:r w:rsidRPr="00F05DE9">
        <w:rPr>
          <w:rFonts w:ascii="Bradley Hand ITC" w:eastAsiaTheme="minorEastAsia" w:hAnsi="Bradley Hand ITC" w:cstheme="minorBidi"/>
          <w:color w:val="000000" w:themeColor="text1"/>
          <w:kern w:val="0"/>
          <w:sz w:val="32"/>
          <w:szCs w:val="32"/>
          <w14:ligatures w14:val="none"/>
          <w14:cntxtAlts w14:val="0"/>
        </w:rPr>
        <w:t>tart with Friday Celebration assemblies</w:t>
      </w:r>
      <w:r>
        <w:rPr>
          <w:rFonts w:ascii="Bradley Hand ITC" w:eastAsiaTheme="minorEastAsia" w:hAnsi="Bradley Hand ITC" w:cstheme="minorBidi"/>
          <w:color w:val="000000" w:themeColor="text1"/>
          <w:kern w:val="0"/>
          <w:sz w:val="32"/>
          <w:szCs w:val="32"/>
          <w14:ligatures w14:val="none"/>
          <w14:cntxtAlts w14:val="0"/>
        </w:rPr>
        <w:t xml:space="preserve"> and </w:t>
      </w:r>
      <w:r w:rsidR="00B70CE3">
        <w:rPr>
          <w:rFonts w:ascii="Bradley Hand ITC" w:eastAsiaTheme="minorEastAsia" w:hAnsi="Bradley Hand ITC" w:cstheme="minorBidi"/>
          <w:color w:val="000000" w:themeColor="text1"/>
          <w:kern w:val="0"/>
          <w:sz w:val="32"/>
          <w:szCs w:val="32"/>
          <w14:ligatures w14:val="none"/>
          <w14:cntxtAlts w14:val="0"/>
        </w:rPr>
        <w:t>hopefully</w:t>
      </w:r>
      <w:r>
        <w:rPr>
          <w:rFonts w:ascii="Bradley Hand ITC" w:eastAsiaTheme="minorEastAsia" w:hAnsi="Bradley Hand ITC" w:cstheme="minorBidi"/>
          <w:color w:val="000000" w:themeColor="text1"/>
          <w:kern w:val="0"/>
          <w:sz w:val="32"/>
          <w:szCs w:val="32"/>
          <w14:ligatures w14:val="none"/>
          <w14:cntxtAlts w14:val="0"/>
        </w:rPr>
        <w:t xml:space="preserve"> after the half term break join the daily </w:t>
      </w:r>
      <w:r w:rsidR="0024602C">
        <w:rPr>
          <w:rFonts w:ascii="Bradley Hand ITC" w:eastAsiaTheme="minorEastAsia" w:hAnsi="Bradley Hand ITC" w:cstheme="minorBidi"/>
          <w:color w:val="000000" w:themeColor="text1"/>
          <w:kern w:val="0"/>
          <w:sz w:val="32"/>
          <w:szCs w:val="32"/>
          <w14:ligatures w14:val="none"/>
          <w14:cntxtAlts w14:val="0"/>
        </w:rPr>
        <w:t>assemblies</w:t>
      </w:r>
      <w:r w:rsidR="00B70CE3">
        <w:rPr>
          <w:rFonts w:ascii="Bradley Hand ITC" w:eastAsiaTheme="minorEastAsia" w:hAnsi="Bradley Hand ITC" w:cstheme="minorBidi"/>
          <w:color w:val="000000" w:themeColor="text1"/>
          <w:kern w:val="0"/>
          <w:sz w:val="32"/>
          <w:szCs w:val="32"/>
          <w14:ligatures w14:val="none"/>
          <w14:cntxtAlts w14:val="0"/>
        </w:rPr>
        <w:t>. Assemblies will initially be virtual, as large gatherings may not be permitted.</w:t>
      </w:r>
    </w:p>
    <w:p w14:paraId="1F7304C6" w14:textId="77777777" w:rsidR="00F05DE9" w:rsidRPr="00F05DE9" w:rsidRDefault="00F05DE9" w:rsidP="00F05DE9">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sidRPr="00F05DE9">
        <w:rPr>
          <w:rFonts w:ascii="Bradley Hand ITC" w:eastAsiaTheme="minorEastAsia" w:hAnsi="Bradley Hand ITC" w:cstheme="minorBidi"/>
          <w:color w:val="000000" w:themeColor="text1"/>
          <w:kern w:val="0"/>
          <w:sz w:val="32"/>
          <w:szCs w:val="32"/>
          <w14:ligatures w14:val="none"/>
          <w14:cntxtAlts w14:val="0"/>
        </w:rPr>
        <w:t>Two P.E sessio</w:t>
      </w:r>
      <w:r w:rsidR="00754A7E">
        <w:rPr>
          <w:rFonts w:ascii="Bradley Hand ITC" w:eastAsiaTheme="minorEastAsia" w:hAnsi="Bradley Hand ITC" w:cstheme="minorBidi"/>
          <w:color w:val="000000" w:themeColor="text1"/>
          <w:kern w:val="0"/>
          <w:sz w:val="32"/>
          <w:szCs w:val="32"/>
          <w14:ligatures w14:val="none"/>
          <w14:cntxtAlts w14:val="0"/>
        </w:rPr>
        <w:t>ns a week. One with sports coach.</w:t>
      </w:r>
    </w:p>
    <w:p w14:paraId="1A8AF1AE" w14:textId="77777777" w:rsidR="009C5027" w:rsidRPr="0024602C" w:rsidRDefault="00B70CE3" w:rsidP="009C5027">
      <w:pPr>
        <w:pStyle w:val="ListParagraph"/>
        <w:numPr>
          <w:ilvl w:val="0"/>
          <w:numId w:val="17"/>
        </w:numPr>
        <w:kinsoku w:val="0"/>
        <w:overflowPunct w:val="0"/>
        <w:textAlignment w:val="baseline"/>
        <w:rPr>
          <w:rFonts w:ascii="Bradley Hand ITC" w:hAnsi="Bradley Hand ITC"/>
          <w:color w:val="auto"/>
          <w:kern w:val="0"/>
          <w:sz w:val="32"/>
          <w:szCs w:val="32"/>
          <w14:ligatures w14:val="none"/>
          <w14:cntxtAlts w14:val="0"/>
        </w:rPr>
      </w:pPr>
      <w:r>
        <w:rPr>
          <w:rFonts w:ascii="Bradley Hand ITC" w:eastAsiaTheme="minorEastAsia" w:hAnsi="Bradley Hand ITC" w:cstheme="minorBidi"/>
          <w:color w:val="000000" w:themeColor="text1"/>
          <w:kern w:val="0"/>
          <w:sz w:val="32"/>
          <w:szCs w:val="32"/>
          <w14:ligatures w14:val="none"/>
          <w14:cntxtAlts w14:val="0"/>
        </w:rPr>
        <w:t>Once it is safe for other people to come into school, t</w:t>
      </w:r>
      <w:r w:rsidR="00F05DE9" w:rsidRPr="00F05DE9">
        <w:rPr>
          <w:rFonts w:ascii="Bradley Hand ITC" w:eastAsiaTheme="minorEastAsia" w:hAnsi="Bradley Hand ITC" w:cstheme="minorBidi"/>
          <w:color w:val="000000" w:themeColor="text1"/>
          <w:kern w:val="0"/>
          <w:sz w:val="32"/>
          <w:szCs w:val="32"/>
          <w14:ligatures w14:val="none"/>
          <w14:cntxtAlts w14:val="0"/>
        </w:rPr>
        <w:t xml:space="preserve">he last Friday of the month Parents and Carers can come into our ‘Reading Together’ sessions. </w:t>
      </w:r>
    </w:p>
    <w:p w14:paraId="5F665A34" w14:textId="77777777" w:rsidR="0024602C" w:rsidRPr="0024602C" w:rsidRDefault="0024602C" w:rsidP="0024602C">
      <w:pPr>
        <w:kinsoku w:val="0"/>
        <w:overflowPunct w:val="0"/>
        <w:textAlignment w:val="baseline"/>
        <w:rPr>
          <w:rFonts w:ascii="Bradley Hand ITC" w:hAnsi="Bradley Hand ITC"/>
          <w:color w:val="auto"/>
          <w:kern w:val="0"/>
          <w:sz w:val="32"/>
          <w:szCs w:val="32"/>
          <w14:ligatures w14:val="none"/>
          <w14:cntxtAlts w14:val="0"/>
        </w:rPr>
      </w:pPr>
    </w:p>
    <w:p w14:paraId="749F6D5B" w14:textId="77777777" w:rsidR="0024602C" w:rsidRPr="00B70CE3" w:rsidRDefault="0024602C" w:rsidP="0024602C">
      <w:pPr>
        <w:pStyle w:val="NormalWeb"/>
        <w:spacing w:before="0" w:beforeAutospacing="0" w:after="0" w:afterAutospacing="0" w:line="216" w:lineRule="auto"/>
        <w:textAlignment w:val="baseline"/>
        <w:rPr>
          <w:rFonts w:ascii="Bradley Hand ITC" w:hAnsi="Bradley Hand ITC"/>
          <w:sz w:val="40"/>
          <w:szCs w:val="40"/>
        </w:rPr>
      </w:pPr>
      <w:r w:rsidRPr="0024602C">
        <w:rPr>
          <w:rFonts w:ascii="Bradley Hand ITC" w:eastAsiaTheme="minorEastAsia" w:hAnsi="Bradley Hand ITC" w:cstheme="minorBidi"/>
          <w:b/>
          <w:bCs/>
          <w:color w:val="000000" w:themeColor="text1"/>
          <w:kern w:val="24"/>
          <w:sz w:val="40"/>
          <w:szCs w:val="40"/>
          <w:u w:val="single"/>
        </w:rPr>
        <w:t>The first few weeks</w:t>
      </w:r>
      <w:r w:rsidRPr="0024602C">
        <w:rPr>
          <w:rFonts w:ascii="Bradley Hand ITC" w:eastAsiaTheme="minorEastAsia" w:hAnsi="Bradley Hand ITC" w:cstheme="minorBidi"/>
          <w:color w:val="000000" w:themeColor="text1"/>
          <w:kern w:val="24"/>
          <w:sz w:val="40"/>
          <w:szCs w:val="40"/>
        </w:rPr>
        <w:t xml:space="preserve"> </w:t>
      </w:r>
    </w:p>
    <w:p w14:paraId="23332E8D" w14:textId="77777777" w:rsidR="007A4CF6" w:rsidRDefault="007A4CF6" w:rsidP="0024602C">
      <w:pPr>
        <w:pStyle w:val="NormalWeb"/>
        <w:spacing w:before="0" w:beforeAutospacing="0" w:after="0" w:afterAutospacing="0" w:line="216" w:lineRule="auto"/>
        <w:textAlignment w:val="baseline"/>
        <w:rPr>
          <w:rFonts w:ascii="Bradley Hand ITC" w:eastAsiaTheme="minorEastAsia" w:hAnsi="Bradley Hand ITC" w:cstheme="minorBidi"/>
          <w:kern w:val="24"/>
          <w:sz w:val="32"/>
          <w:szCs w:val="32"/>
        </w:rPr>
      </w:pPr>
      <w:r>
        <w:rPr>
          <w:rFonts w:ascii="Bradley Hand ITC" w:eastAsiaTheme="minorEastAsia" w:hAnsi="Bradley Hand ITC" w:cstheme="minorBidi"/>
          <w:kern w:val="24"/>
          <w:sz w:val="32"/>
          <w:szCs w:val="32"/>
        </w:rPr>
        <w:t xml:space="preserve">During the first couple of weeks we will be settling the children into their new learning environment. We will be focusing on sitting on the carpet for short periods of time, putting hands up to participate, focused and self-led learning activities, playtimes and lunchtimes.     </w:t>
      </w:r>
    </w:p>
    <w:p w14:paraId="7D8D9FAD" w14:textId="77777777" w:rsidR="0024602C" w:rsidRPr="0024602C" w:rsidRDefault="0024602C" w:rsidP="0024602C">
      <w:pPr>
        <w:pStyle w:val="NormalWeb"/>
        <w:spacing w:before="0" w:beforeAutospacing="0" w:after="0" w:afterAutospacing="0" w:line="216" w:lineRule="auto"/>
        <w:textAlignment w:val="baseline"/>
        <w:rPr>
          <w:rFonts w:ascii="Bradley Hand ITC" w:eastAsiaTheme="minorEastAsia" w:hAnsi="Bradley Hand ITC" w:cstheme="minorBidi"/>
          <w:kern w:val="24"/>
          <w:sz w:val="32"/>
          <w:szCs w:val="32"/>
        </w:rPr>
      </w:pPr>
      <w:r w:rsidRPr="0024602C">
        <w:rPr>
          <w:rFonts w:ascii="Bradley Hand ITC" w:eastAsiaTheme="minorEastAsia" w:hAnsi="Bradley Hand ITC" w:cstheme="minorBidi"/>
          <w:kern w:val="24"/>
          <w:sz w:val="32"/>
          <w:szCs w:val="32"/>
        </w:rPr>
        <w:t>We will find out what the children already know and can do (on entry assessment)</w:t>
      </w:r>
      <w:r w:rsidR="00754A7E">
        <w:rPr>
          <w:rFonts w:ascii="Bradley Hand ITC" w:eastAsiaTheme="minorEastAsia" w:hAnsi="Bradley Hand ITC" w:cstheme="minorBidi"/>
          <w:kern w:val="24"/>
          <w:sz w:val="32"/>
          <w:szCs w:val="32"/>
        </w:rPr>
        <w:t xml:space="preserve"> </w:t>
      </w:r>
      <w:r w:rsidRPr="0024602C">
        <w:rPr>
          <w:rFonts w:ascii="Bradley Hand ITC" w:eastAsiaTheme="minorEastAsia" w:hAnsi="Bradley Hand ITC" w:cstheme="minorBidi"/>
          <w:kern w:val="24"/>
          <w:sz w:val="32"/>
          <w:szCs w:val="32"/>
        </w:rPr>
        <w:t>and use this information to support our planning</w:t>
      </w:r>
      <w:r w:rsidR="00754A7E">
        <w:rPr>
          <w:rFonts w:ascii="Bradley Hand ITC" w:eastAsiaTheme="minorEastAsia" w:hAnsi="Bradley Hand ITC" w:cstheme="minorBidi"/>
          <w:kern w:val="24"/>
          <w:sz w:val="32"/>
          <w:szCs w:val="32"/>
        </w:rPr>
        <w:t>.</w:t>
      </w:r>
    </w:p>
    <w:p w14:paraId="3D33A27D" w14:textId="77777777" w:rsidR="0024602C" w:rsidRDefault="0024602C" w:rsidP="0024602C">
      <w:pPr>
        <w:pStyle w:val="NormalWeb"/>
        <w:spacing w:before="0" w:beforeAutospacing="0" w:after="0" w:afterAutospacing="0" w:line="216" w:lineRule="auto"/>
        <w:jc w:val="both"/>
        <w:textAlignment w:val="baseline"/>
        <w:rPr>
          <w:rFonts w:ascii="Bradley Hand ITC" w:eastAsiaTheme="minorEastAsia" w:hAnsi="Bradley Hand ITC" w:cstheme="minorBidi"/>
          <w:kern w:val="24"/>
          <w:sz w:val="32"/>
          <w:szCs w:val="32"/>
        </w:rPr>
      </w:pPr>
      <w:r w:rsidRPr="0024602C">
        <w:rPr>
          <w:rFonts w:ascii="Bradley Hand ITC" w:eastAsiaTheme="minorEastAsia" w:hAnsi="Bradley Hand ITC" w:cstheme="minorBidi"/>
          <w:kern w:val="24"/>
          <w:sz w:val="32"/>
          <w:szCs w:val="32"/>
        </w:rPr>
        <w:t>You will be invited to discuss how your child has settled in and their progress so far at</w:t>
      </w:r>
      <w:r>
        <w:rPr>
          <w:rFonts w:ascii="Bradley Hand ITC" w:eastAsiaTheme="minorEastAsia" w:hAnsi="Bradley Hand ITC" w:cstheme="minorBidi"/>
          <w:kern w:val="24"/>
          <w:sz w:val="32"/>
          <w:szCs w:val="32"/>
        </w:rPr>
        <w:t xml:space="preserve"> a</w:t>
      </w:r>
      <w:r w:rsidRPr="0024602C">
        <w:rPr>
          <w:rFonts w:ascii="Bradley Hand ITC" w:eastAsiaTheme="minorEastAsia" w:hAnsi="Bradley Hand ITC" w:cstheme="minorBidi"/>
          <w:kern w:val="24"/>
          <w:sz w:val="32"/>
          <w:szCs w:val="32"/>
        </w:rPr>
        <w:t xml:space="preserve"> Parents’ Evening in October</w:t>
      </w:r>
      <w:r>
        <w:rPr>
          <w:rFonts w:ascii="Bradley Hand ITC" w:eastAsiaTheme="minorEastAsia" w:hAnsi="Bradley Hand ITC" w:cstheme="minorBidi"/>
          <w:kern w:val="24"/>
          <w:sz w:val="32"/>
          <w:szCs w:val="32"/>
        </w:rPr>
        <w:t xml:space="preserve">. </w:t>
      </w:r>
    </w:p>
    <w:p w14:paraId="00ED6BF5" w14:textId="77777777" w:rsidR="0024602C" w:rsidRPr="0024602C" w:rsidRDefault="0024602C" w:rsidP="0024602C">
      <w:pPr>
        <w:pStyle w:val="NormalWeb"/>
        <w:spacing w:before="0" w:beforeAutospacing="0" w:after="0" w:afterAutospacing="0" w:line="216" w:lineRule="auto"/>
        <w:jc w:val="both"/>
        <w:textAlignment w:val="baseline"/>
        <w:rPr>
          <w:rFonts w:ascii="Bradley Hand ITC" w:eastAsiaTheme="minorEastAsia" w:hAnsi="Bradley Hand ITC" w:cstheme="minorBidi"/>
          <w:b/>
          <w:kern w:val="24"/>
          <w:sz w:val="40"/>
          <w:szCs w:val="40"/>
          <w:u w:val="single"/>
        </w:rPr>
      </w:pPr>
    </w:p>
    <w:p w14:paraId="2F53419D" w14:textId="77777777" w:rsidR="00C7089C" w:rsidRPr="00B70CE3" w:rsidRDefault="00A2061B" w:rsidP="0024602C">
      <w:pPr>
        <w:pStyle w:val="NormalWeb"/>
        <w:spacing w:before="0" w:beforeAutospacing="0" w:after="0" w:afterAutospacing="0" w:line="216" w:lineRule="auto"/>
        <w:jc w:val="both"/>
        <w:textAlignment w:val="baseline"/>
        <w:rPr>
          <w:rFonts w:ascii="Bradley Hand ITC" w:eastAsiaTheme="minorEastAsia" w:hAnsi="Bradley Hand ITC" w:cstheme="minorBidi"/>
          <w:b/>
          <w:kern w:val="24"/>
          <w:sz w:val="40"/>
          <w:szCs w:val="40"/>
          <w:u w:val="single"/>
        </w:rPr>
      </w:pPr>
      <w:r>
        <w:rPr>
          <w:rFonts w:ascii="Bradley Hand ITC" w:eastAsiaTheme="minorEastAsia" w:hAnsi="Bradley Hand ITC" w:cstheme="minorBidi"/>
          <w:b/>
          <w:noProof/>
          <w:kern w:val="24"/>
          <w:sz w:val="40"/>
          <w:szCs w:val="40"/>
          <w:u w:val="single"/>
        </w:rPr>
        <w:lastRenderedPageBreak/>
        <w:drawing>
          <wp:anchor distT="0" distB="0" distL="114300" distR="114300" simplePos="0" relativeHeight="251673600" behindDoc="0" locked="0" layoutInCell="1" allowOverlap="1" wp14:anchorId="46B75446" wp14:editId="0228E683">
            <wp:simplePos x="0" y="0"/>
            <wp:positionH relativeFrom="column">
              <wp:posOffset>4244340</wp:posOffset>
            </wp:positionH>
            <wp:positionV relativeFrom="paragraph">
              <wp:posOffset>142875</wp:posOffset>
            </wp:positionV>
            <wp:extent cx="2374900" cy="1781810"/>
            <wp:effectExtent l="67945" t="84455" r="131445" b="131445"/>
            <wp:wrapSquare wrapText="bothSides"/>
            <wp:docPr id="15" name="Picture 15" descr="C:\Users\kate halsey\OneDrive - Barleyhurst Park Primary School\Documents\My Pictures\reading together 19\DSC0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te halsey\OneDrive - Barleyhurst Park Primary School\Documents\My Pictures\reading together 19\DSC012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74900" cy="1781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4602C" w:rsidRPr="0024602C">
        <w:rPr>
          <w:rFonts w:ascii="Bradley Hand ITC" w:eastAsiaTheme="minorEastAsia" w:hAnsi="Bradley Hand ITC" w:cstheme="minorBidi"/>
          <w:b/>
          <w:kern w:val="24"/>
          <w:sz w:val="40"/>
          <w:szCs w:val="40"/>
          <w:u w:val="single"/>
        </w:rPr>
        <w:t>Reading information meeting</w:t>
      </w:r>
    </w:p>
    <w:p w14:paraId="2808F2F0" w14:textId="77777777" w:rsidR="009C5027" w:rsidRDefault="0024602C" w:rsidP="009C5027">
      <w:pPr>
        <w:pStyle w:val="NoSpacing"/>
        <w:rPr>
          <w:rFonts w:ascii="Bradley Hand ITC" w:hAnsi="Bradley Hand ITC"/>
          <w:sz w:val="32"/>
          <w:szCs w:val="32"/>
        </w:rPr>
      </w:pPr>
      <w:r w:rsidRPr="00C7089C">
        <w:rPr>
          <w:rFonts w:ascii="Bradley Hand ITC" w:hAnsi="Bradley Hand ITC"/>
          <w:sz w:val="32"/>
          <w:szCs w:val="32"/>
        </w:rPr>
        <w:t xml:space="preserve">Just before the first half term we </w:t>
      </w:r>
      <w:r w:rsidR="00B70CE3">
        <w:rPr>
          <w:rFonts w:ascii="Bradley Hand ITC" w:hAnsi="Bradley Hand ITC"/>
          <w:sz w:val="32"/>
          <w:szCs w:val="32"/>
        </w:rPr>
        <w:t>hope</w:t>
      </w:r>
      <w:r w:rsidRPr="00C7089C">
        <w:rPr>
          <w:rFonts w:ascii="Bradley Hand ITC" w:hAnsi="Bradley Hand ITC"/>
          <w:sz w:val="32"/>
          <w:szCs w:val="32"/>
        </w:rPr>
        <w:t xml:space="preserve"> be inviting parents and carers to a meeting to explain how we teach phonics and reading as a school. We understand that you have expectations of us as a school and we also have expectations of our parents to be part of this exciting learning journey.</w:t>
      </w:r>
      <w:r w:rsidR="00B70CE3">
        <w:rPr>
          <w:rFonts w:ascii="Bradley Hand ITC" w:hAnsi="Bradley Hand ITC"/>
          <w:sz w:val="32"/>
          <w:szCs w:val="32"/>
        </w:rPr>
        <w:t xml:space="preserve"> If this is not possible we will ensure that this information is shared with you in an appropriate manner.</w:t>
      </w:r>
    </w:p>
    <w:p w14:paraId="7A5CAA6D" w14:textId="77777777" w:rsidR="00754A7E" w:rsidRPr="00C7089C" w:rsidRDefault="00754A7E" w:rsidP="009C5027">
      <w:pPr>
        <w:pStyle w:val="NoSpacing"/>
        <w:rPr>
          <w:rFonts w:ascii="Bradley Hand ITC" w:hAnsi="Bradley Hand ITC"/>
          <w:sz w:val="32"/>
          <w:szCs w:val="32"/>
        </w:rPr>
      </w:pPr>
    </w:p>
    <w:p w14:paraId="500319DC" w14:textId="77777777" w:rsidR="00754A7E" w:rsidRDefault="007A4CF6" w:rsidP="009C5027">
      <w:pPr>
        <w:pStyle w:val="NoSpacing"/>
        <w:rPr>
          <w:rFonts w:ascii="Bradley Hand ITC" w:hAnsi="Bradley Hand ITC"/>
          <w:b/>
          <w:sz w:val="40"/>
          <w:szCs w:val="40"/>
          <w:u w:val="single"/>
        </w:rPr>
      </w:pPr>
      <w:r>
        <w:rPr>
          <w:rFonts w:ascii="Bradley Hand ITC" w:hAnsi="Bradley Hand ITC"/>
          <w:b/>
          <w:sz w:val="40"/>
          <w:szCs w:val="40"/>
          <w:u w:val="single"/>
        </w:rPr>
        <w:t>Food</w:t>
      </w:r>
    </w:p>
    <w:p w14:paraId="2203F1B4" w14:textId="77777777" w:rsidR="007A4CF6" w:rsidRPr="007A4CF6" w:rsidRDefault="007A4CF6" w:rsidP="009C5027">
      <w:pPr>
        <w:pStyle w:val="NoSpacing"/>
        <w:rPr>
          <w:rFonts w:ascii="Bradley Hand ITC" w:hAnsi="Bradley Hand ITC"/>
          <w:sz w:val="32"/>
          <w:szCs w:val="32"/>
        </w:rPr>
      </w:pPr>
      <w:r w:rsidRPr="007A4CF6">
        <w:rPr>
          <w:rFonts w:ascii="Bradley Hand ITC" w:hAnsi="Bradley Hand ITC"/>
          <w:sz w:val="32"/>
          <w:szCs w:val="32"/>
        </w:rPr>
        <w:t>All the children are entitled to</w:t>
      </w:r>
      <w:r>
        <w:rPr>
          <w:rFonts w:ascii="Bradley Hand ITC" w:hAnsi="Bradley Hand ITC"/>
          <w:sz w:val="32"/>
          <w:szCs w:val="32"/>
        </w:rPr>
        <w:t xml:space="preserve"> a</w:t>
      </w:r>
      <w:r w:rsidRPr="007A4CF6">
        <w:rPr>
          <w:rFonts w:ascii="Bradley Hand ITC" w:hAnsi="Bradley Hand ITC"/>
          <w:sz w:val="32"/>
          <w:szCs w:val="32"/>
        </w:rPr>
        <w:t xml:space="preserve"> universal </w:t>
      </w:r>
      <w:r w:rsidR="00B70CE3">
        <w:rPr>
          <w:rFonts w:ascii="Bradley Hand ITC" w:hAnsi="Bradley Hand ITC"/>
          <w:sz w:val="32"/>
          <w:szCs w:val="32"/>
        </w:rPr>
        <w:t xml:space="preserve">infant free school </w:t>
      </w:r>
      <w:r>
        <w:rPr>
          <w:rFonts w:ascii="Bradley Hand ITC" w:hAnsi="Bradley Hand ITC"/>
          <w:sz w:val="32"/>
          <w:szCs w:val="32"/>
        </w:rPr>
        <w:t>meal. Our catering company, EB’s</w:t>
      </w:r>
      <w:r w:rsidR="00B70CE3">
        <w:rPr>
          <w:rFonts w:ascii="Bradley Hand ITC" w:hAnsi="Bradley Hand ITC"/>
          <w:sz w:val="32"/>
          <w:szCs w:val="32"/>
        </w:rPr>
        <w:t xml:space="preserve"> Catering</w:t>
      </w:r>
      <w:r>
        <w:rPr>
          <w:rFonts w:ascii="Bradley Hand ITC" w:hAnsi="Bradley Hand ITC"/>
          <w:sz w:val="32"/>
          <w:szCs w:val="32"/>
        </w:rPr>
        <w:t xml:space="preserve"> supplies both hot and cold choices. You will receive additional information about this. Alternatively you can supply a lunchbox for your child from home. No fizzy drinks or sweets</w:t>
      </w:r>
      <w:r w:rsidR="00F67B9D">
        <w:rPr>
          <w:rFonts w:ascii="Bradley Hand ITC" w:hAnsi="Bradley Hand ITC"/>
          <w:sz w:val="32"/>
          <w:szCs w:val="32"/>
        </w:rPr>
        <w:t xml:space="preserve"> please</w:t>
      </w:r>
      <w:r>
        <w:rPr>
          <w:rFonts w:ascii="Bradley Hand ITC" w:hAnsi="Bradley Hand ITC"/>
          <w:sz w:val="32"/>
          <w:szCs w:val="32"/>
        </w:rPr>
        <w:t xml:space="preserve">. The children are </w:t>
      </w:r>
      <w:r w:rsidR="00F67B9D">
        <w:rPr>
          <w:rFonts w:ascii="Bradley Hand ITC" w:hAnsi="Bradley Hand ITC"/>
          <w:sz w:val="32"/>
          <w:szCs w:val="32"/>
        </w:rPr>
        <w:t>offered a</w:t>
      </w:r>
      <w:r>
        <w:rPr>
          <w:rFonts w:ascii="Bradley Hand ITC" w:hAnsi="Bradley Hand ITC"/>
          <w:sz w:val="32"/>
          <w:szCs w:val="32"/>
        </w:rPr>
        <w:t xml:space="preserve"> fruit snack and milk/water during the morning break time.</w:t>
      </w:r>
      <w:r w:rsidR="00F67B9D">
        <w:rPr>
          <w:rFonts w:ascii="Bradley Hand ITC" w:hAnsi="Bradley Hand ITC"/>
          <w:sz w:val="32"/>
          <w:szCs w:val="32"/>
        </w:rPr>
        <w:t xml:space="preserve"> The children are encouraged to have water throughout the day. </w:t>
      </w:r>
    </w:p>
    <w:p w14:paraId="0C5C45A2" w14:textId="77777777" w:rsidR="00F67B9D" w:rsidRDefault="00F67B9D" w:rsidP="00C7089C">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40"/>
          <w:szCs w:val="40"/>
          <w:u w:val="single"/>
        </w:rPr>
      </w:pPr>
    </w:p>
    <w:p w14:paraId="4AE81704" w14:textId="77777777" w:rsidR="005E74E6" w:rsidRPr="00B70CE3" w:rsidRDefault="00C7089C" w:rsidP="00C7089C">
      <w:pPr>
        <w:pStyle w:val="NormalWeb"/>
        <w:spacing w:before="0" w:beforeAutospacing="0" w:after="0" w:afterAutospacing="0"/>
        <w:textAlignment w:val="baseline"/>
        <w:rPr>
          <w:rFonts w:ascii="Bradley Hand ITC" w:eastAsiaTheme="minorEastAsia" w:hAnsi="Bradley Hand ITC" w:cstheme="minorBidi"/>
          <w:b/>
          <w:color w:val="000000" w:themeColor="text1"/>
          <w:kern w:val="24"/>
          <w:sz w:val="40"/>
          <w:szCs w:val="40"/>
          <w:u w:val="single"/>
        </w:rPr>
      </w:pPr>
      <w:r w:rsidRPr="00C7089C">
        <w:rPr>
          <w:rFonts w:ascii="Bradley Hand ITC" w:eastAsiaTheme="minorEastAsia" w:hAnsi="Bradley Hand ITC" w:cstheme="minorBidi"/>
          <w:b/>
          <w:color w:val="000000" w:themeColor="text1"/>
          <w:kern w:val="24"/>
          <w:sz w:val="40"/>
          <w:szCs w:val="40"/>
          <w:u w:val="single"/>
        </w:rPr>
        <w:t>Medical Matters</w:t>
      </w:r>
    </w:p>
    <w:p w14:paraId="44C7D303" w14:textId="7777777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sickness, diarrhoea, must be followed by 48 hours absence.</w:t>
      </w:r>
    </w:p>
    <w:p w14:paraId="40F6FCC5" w14:textId="7777777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absence requires a note or telephone call explaining why.</w:t>
      </w:r>
    </w:p>
    <w:p w14:paraId="5E4BF3DF" w14:textId="7777777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Head lice are common! Please check regularly and treat as recommended.</w:t>
      </w:r>
    </w:p>
    <w:p w14:paraId="22D797D7" w14:textId="77777777" w:rsidR="00C7089C" w:rsidRPr="00C7089C" w:rsidRDefault="00C7089C" w:rsidP="00C7089C">
      <w:pPr>
        <w:pStyle w:val="NormalWeb"/>
        <w:numPr>
          <w:ilvl w:val="0"/>
          <w:numId w:val="18"/>
        </w:numPr>
        <w:spacing w:before="0" w:beforeAutospacing="0" w:after="0" w:afterAutospacing="0" w:line="216" w:lineRule="auto"/>
        <w:textAlignment w:val="baseline"/>
        <w:rPr>
          <w:rFonts w:ascii="Bradley Hand ITC" w:hAnsi="Bradley Hand ITC"/>
          <w:sz w:val="32"/>
          <w:szCs w:val="32"/>
        </w:rPr>
      </w:pPr>
      <w:r w:rsidRPr="00C7089C">
        <w:rPr>
          <w:rFonts w:ascii="Bradley Hand ITC" w:eastAsiaTheme="minorEastAsia" w:hAnsi="Bradley Hand ITC" w:cstheme="minorBidi"/>
          <w:color w:val="000000" w:themeColor="text1"/>
          <w:kern w:val="24"/>
          <w:sz w:val="32"/>
          <w:szCs w:val="32"/>
        </w:rPr>
        <w:t>Any medicines can only be administered by school if prescribed by a doctor and is required four times a day.</w:t>
      </w:r>
    </w:p>
    <w:p w14:paraId="43E8E72D" w14:textId="77777777" w:rsidR="00C7089C" w:rsidRDefault="00C7089C" w:rsidP="00C7089C">
      <w:pPr>
        <w:pStyle w:val="NormalWeb"/>
        <w:spacing w:before="0" w:beforeAutospacing="0" w:after="0" w:afterAutospacing="0" w:line="216" w:lineRule="auto"/>
        <w:textAlignment w:val="baseline"/>
        <w:rPr>
          <w:rFonts w:ascii="Bradley Hand ITC" w:eastAsiaTheme="minorEastAsia" w:hAnsi="Bradley Hand ITC" w:cstheme="minorBidi"/>
          <w:color w:val="000000" w:themeColor="text1"/>
          <w:kern w:val="24"/>
          <w:sz w:val="32"/>
          <w:szCs w:val="32"/>
        </w:rPr>
      </w:pPr>
    </w:p>
    <w:p w14:paraId="58F97B8B" w14:textId="77777777" w:rsidR="005E74E6" w:rsidRPr="00C7089C" w:rsidRDefault="00C7089C" w:rsidP="00C7089C">
      <w:pPr>
        <w:pStyle w:val="NormalWeb"/>
        <w:spacing w:before="0" w:beforeAutospacing="0" w:after="0" w:afterAutospacing="0" w:line="216" w:lineRule="auto"/>
        <w:textAlignment w:val="baseline"/>
        <w:rPr>
          <w:rFonts w:ascii="Bradley Hand ITC" w:eastAsiaTheme="minorEastAsia" w:hAnsi="Bradley Hand ITC" w:cstheme="minorBidi"/>
          <w:b/>
          <w:color w:val="000000" w:themeColor="text1"/>
          <w:kern w:val="24"/>
          <w:sz w:val="40"/>
          <w:szCs w:val="40"/>
          <w:u w:val="single"/>
        </w:rPr>
      </w:pPr>
      <w:r w:rsidRPr="00C7089C">
        <w:rPr>
          <w:rFonts w:ascii="Bradley Hand ITC" w:eastAsiaTheme="minorEastAsia" w:hAnsi="Bradley Hand ITC" w:cstheme="minorBidi"/>
          <w:b/>
          <w:color w:val="000000" w:themeColor="text1"/>
          <w:kern w:val="24"/>
          <w:sz w:val="40"/>
          <w:szCs w:val="40"/>
          <w:u w:val="single"/>
        </w:rPr>
        <w:t>Thank you</w:t>
      </w:r>
    </w:p>
    <w:p w14:paraId="7605674C"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r>
        <w:rPr>
          <w:rFonts w:ascii="Bradley Hand ITC" w:eastAsiaTheme="minorEastAsia" w:hAnsi="Bradley Hand ITC" w:cstheme="minorBidi"/>
          <w:color w:val="000000" w:themeColor="text1"/>
          <w:kern w:val="24"/>
          <w:sz w:val="32"/>
          <w:szCs w:val="32"/>
        </w:rPr>
        <w:t xml:space="preserve">Thank you for taking the time to read this booklet. This is not the way we usually deliver our information but I’m sure you understand.  </w:t>
      </w:r>
      <w:r w:rsidR="00C7089C">
        <w:rPr>
          <w:rFonts w:ascii="Bradley Hand ITC" w:eastAsiaTheme="minorEastAsia" w:hAnsi="Bradley Hand ITC" w:cstheme="minorBidi"/>
          <w:color w:val="000000" w:themeColor="text1"/>
          <w:kern w:val="24"/>
          <w:sz w:val="32"/>
          <w:szCs w:val="32"/>
        </w:rPr>
        <w:t xml:space="preserve">Please do not hesitate to contact us. We know this is a very </w:t>
      </w:r>
      <w:r w:rsidR="00C7089C">
        <w:rPr>
          <w:rFonts w:ascii="Bradley Hand ITC" w:hAnsi="Bradley Hand ITC"/>
          <w:sz w:val="32"/>
          <w:szCs w:val="32"/>
        </w:rPr>
        <w:t xml:space="preserve">unique time </w:t>
      </w:r>
      <w:r>
        <w:rPr>
          <w:rFonts w:ascii="Bradley Hand ITC" w:hAnsi="Bradley Hand ITC"/>
          <w:sz w:val="32"/>
          <w:szCs w:val="32"/>
        </w:rPr>
        <w:t>but our upmost wish is that your child and their induction is as unaffected as possible. In September your child will be in Lion class (each class takes on an animal and what is symbolizes). We start every day with this chant, which we believe is as important as ever.</w:t>
      </w:r>
    </w:p>
    <w:p w14:paraId="4858CCB7"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p>
    <w:p w14:paraId="11B256EF"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r>
        <w:rPr>
          <w:rFonts w:ascii="Bradley Hand ITC" w:hAnsi="Bradley Hand ITC"/>
          <w:sz w:val="32"/>
          <w:szCs w:val="32"/>
        </w:rPr>
        <w:t>Lovely lions look, listen and learn</w:t>
      </w:r>
    </w:p>
    <w:p w14:paraId="01BDC91F"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r>
        <w:rPr>
          <w:rFonts w:ascii="Bradley Hand ITC" w:hAnsi="Bradley Hand ITC"/>
          <w:sz w:val="32"/>
          <w:szCs w:val="32"/>
        </w:rPr>
        <w:t>We can DO it</w:t>
      </w:r>
    </w:p>
    <w:p w14:paraId="68D969E0"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r>
        <w:rPr>
          <w:rFonts w:ascii="Bradley Hand ITC" w:hAnsi="Bradley Hand ITC"/>
          <w:sz w:val="32"/>
          <w:szCs w:val="32"/>
        </w:rPr>
        <w:t>We will DO it</w:t>
      </w:r>
    </w:p>
    <w:p w14:paraId="77BF9861" w14:textId="77777777" w:rsidR="005E74E6" w:rsidRDefault="005E74E6" w:rsidP="00C7089C">
      <w:pPr>
        <w:pStyle w:val="NormalWeb"/>
        <w:spacing w:before="0" w:beforeAutospacing="0" w:after="0" w:afterAutospacing="0" w:line="216" w:lineRule="auto"/>
        <w:textAlignment w:val="baseline"/>
        <w:rPr>
          <w:rFonts w:ascii="Bradley Hand ITC" w:hAnsi="Bradley Hand ITC"/>
          <w:sz w:val="32"/>
          <w:szCs w:val="32"/>
        </w:rPr>
      </w:pPr>
      <w:r>
        <w:rPr>
          <w:rFonts w:ascii="Bradley Hand ITC" w:hAnsi="Bradley Hand ITC"/>
          <w:sz w:val="32"/>
          <w:szCs w:val="32"/>
        </w:rPr>
        <w:t>WE WILL DO IT WELL!</w:t>
      </w:r>
    </w:p>
    <w:p w14:paraId="0C45C890" w14:textId="77777777" w:rsidR="00B70CE3" w:rsidRDefault="00B70CE3" w:rsidP="00F67B9D">
      <w:pPr>
        <w:pStyle w:val="NormalWeb"/>
        <w:spacing w:before="0" w:beforeAutospacing="0" w:after="0" w:afterAutospacing="0" w:line="216" w:lineRule="auto"/>
        <w:jc w:val="center"/>
        <w:textAlignment w:val="baseline"/>
        <w:rPr>
          <w:rFonts w:ascii="Bradley Hand ITC" w:hAnsi="Bradley Hand ITC"/>
          <w:b/>
          <w:sz w:val="28"/>
          <w:szCs w:val="32"/>
        </w:rPr>
      </w:pPr>
    </w:p>
    <w:p w14:paraId="6C2BF196" w14:textId="77777777" w:rsidR="005B11DD" w:rsidRPr="00F67B9D" w:rsidRDefault="00B70CE3" w:rsidP="00F67B9D">
      <w:pPr>
        <w:pStyle w:val="NormalWeb"/>
        <w:spacing w:before="0" w:beforeAutospacing="0" w:after="0" w:afterAutospacing="0" w:line="216" w:lineRule="auto"/>
        <w:jc w:val="center"/>
        <w:textAlignment w:val="baseline"/>
        <w:rPr>
          <w:rFonts w:ascii="Bradley Hand ITC" w:hAnsi="Bradley Hand ITC"/>
          <w:b/>
          <w:sz w:val="28"/>
          <w:szCs w:val="32"/>
        </w:rPr>
      </w:pPr>
      <w:r>
        <w:rPr>
          <w:rFonts w:ascii="Bradley Hand ITC" w:hAnsi="Bradley Hand ITC"/>
          <w:b/>
          <w:sz w:val="28"/>
          <w:szCs w:val="32"/>
        </w:rPr>
        <w:lastRenderedPageBreak/>
        <w:t>For more information please vi</w:t>
      </w:r>
      <w:r w:rsidR="005B11DD" w:rsidRPr="00F67B9D">
        <w:rPr>
          <w:rFonts w:ascii="Bradley Hand ITC" w:hAnsi="Bradley Hand ITC"/>
          <w:b/>
          <w:sz w:val="28"/>
          <w:szCs w:val="32"/>
        </w:rPr>
        <w:t>sit our website</w:t>
      </w:r>
    </w:p>
    <w:p w14:paraId="6CDFE6F3"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Barleyhurstpark.com</w:t>
      </w:r>
    </w:p>
    <w:p w14:paraId="64ABE200"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Contact us</w:t>
      </w:r>
    </w:p>
    <w:p w14:paraId="3109FF3B" w14:textId="77777777" w:rsidR="005B11DD" w:rsidRPr="00F67B9D" w:rsidRDefault="00C075D7" w:rsidP="005B11DD">
      <w:pPr>
        <w:pStyle w:val="NoSpacing"/>
        <w:jc w:val="center"/>
        <w:rPr>
          <w:rFonts w:ascii="Bradley Hand ITC" w:hAnsi="Bradley Hand ITC"/>
          <w:sz w:val="28"/>
          <w:szCs w:val="32"/>
        </w:rPr>
      </w:pPr>
      <w:hyperlink r:id="rId24" w:history="1">
        <w:r w:rsidR="005B11DD" w:rsidRPr="00F67B9D">
          <w:rPr>
            <w:rStyle w:val="Hyperlink"/>
            <w:rFonts w:ascii="Bradley Hand ITC" w:hAnsi="Bradley Hand ITC"/>
            <w:sz w:val="28"/>
            <w:szCs w:val="32"/>
          </w:rPr>
          <w:t>office@barleyhurstpark.com</w:t>
        </w:r>
      </w:hyperlink>
    </w:p>
    <w:p w14:paraId="67913D1E"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01908 378291</w:t>
      </w:r>
    </w:p>
    <w:p w14:paraId="49E29B10"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Forfar Drive</w:t>
      </w:r>
    </w:p>
    <w:p w14:paraId="1563959F"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Bletchley</w:t>
      </w:r>
    </w:p>
    <w:p w14:paraId="286FC250"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Mitlon Keynes</w:t>
      </w:r>
    </w:p>
    <w:p w14:paraId="627E50D3" w14:textId="77777777" w:rsidR="005B11DD" w:rsidRPr="00F67B9D" w:rsidRDefault="005B11DD" w:rsidP="005B11DD">
      <w:pPr>
        <w:pStyle w:val="NoSpacing"/>
        <w:jc w:val="center"/>
        <w:rPr>
          <w:rFonts w:ascii="Bradley Hand ITC" w:hAnsi="Bradley Hand ITC"/>
          <w:sz w:val="28"/>
          <w:szCs w:val="32"/>
        </w:rPr>
      </w:pPr>
      <w:r w:rsidRPr="00F67B9D">
        <w:rPr>
          <w:rFonts w:ascii="Bradley Hand ITC" w:hAnsi="Bradley Hand ITC"/>
          <w:sz w:val="28"/>
          <w:szCs w:val="32"/>
        </w:rPr>
        <w:t>MK3 7NA</w:t>
      </w:r>
    </w:p>
    <w:p w14:paraId="22EF9FB9" w14:textId="77777777" w:rsidR="00C7089C" w:rsidRPr="00AA34D9" w:rsidRDefault="00E0546C" w:rsidP="00AA34D9">
      <w:pPr>
        <w:tabs>
          <w:tab w:val="left" w:pos="6000"/>
        </w:tabs>
      </w:pPr>
      <w:r>
        <w:rPr>
          <w:noProof/>
          <w14:ligatures w14:val="none"/>
          <w14:cntxtAlts w14:val="0"/>
        </w:rPr>
        <w:drawing>
          <wp:anchor distT="0" distB="0" distL="114300" distR="114300" simplePos="0" relativeHeight="251681792" behindDoc="0" locked="0" layoutInCell="1" allowOverlap="1" wp14:anchorId="761FE456" wp14:editId="4087B2A7">
            <wp:simplePos x="0" y="0"/>
            <wp:positionH relativeFrom="column">
              <wp:posOffset>3459480</wp:posOffset>
            </wp:positionH>
            <wp:positionV relativeFrom="paragraph">
              <wp:posOffset>3242310</wp:posOffset>
            </wp:positionV>
            <wp:extent cx="2893695" cy="2171065"/>
            <wp:effectExtent l="76200" t="76200" r="135255" b="133985"/>
            <wp:wrapSquare wrapText="bothSides"/>
            <wp:docPr id="23" name="Picture 23" descr="C:\Users\kate halsey\OneDrive - Barleyhurst Park Primary School\Documents\My Pictures\reading together 19\DSC0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e halsey\OneDrive - Barleyhurst Park Primary School\Documents\My Pictures\reading together 19\DSC013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93695" cy="21710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80768" behindDoc="0" locked="0" layoutInCell="1" allowOverlap="1" wp14:anchorId="30DD815E" wp14:editId="3CB8BEAD">
            <wp:simplePos x="0" y="0"/>
            <wp:positionH relativeFrom="column">
              <wp:posOffset>259715</wp:posOffset>
            </wp:positionH>
            <wp:positionV relativeFrom="paragraph">
              <wp:posOffset>3615690</wp:posOffset>
            </wp:positionV>
            <wp:extent cx="2496820" cy="1873250"/>
            <wp:effectExtent l="76200" t="76200" r="132080" b="127000"/>
            <wp:wrapSquare wrapText="bothSides"/>
            <wp:docPr id="22" name="Picture 22" descr="C:\Users\kate halsey\OneDrive - Barleyhurst Park Primary School\Documents\My Pictures\reading together 19\DSC0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te halsey\OneDrive - Barleyhurst Park Primary School\Documents\My Pictures\reading together 19\DSC012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6820" cy="187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78720" behindDoc="0" locked="0" layoutInCell="1" allowOverlap="1" wp14:anchorId="1677D049" wp14:editId="0D7E4768">
            <wp:simplePos x="0" y="0"/>
            <wp:positionH relativeFrom="column">
              <wp:posOffset>27940</wp:posOffset>
            </wp:positionH>
            <wp:positionV relativeFrom="paragraph">
              <wp:posOffset>638175</wp:posOffset>
            </wp:positionV>
            <wp:extent cx="2896870" cy="2172970"/>
            <wp:effectExtent l="76200" t="76200" r="132080" b="132080"/>
            <wp:wrapSquare wrapText="bothSides"/>
            <wp:docPr id="20" name="Picture 20" descr="C:\Users\kate halsey\OneDrive - Barleyhurst Park Primary School\Documents\My Pictures\reading together 19\DSC0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te halsey\OneDrive - Barleyhurst Park Primary School\Documents\My Pictures\reading together 19\DSC0108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96870" cy="2172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14:ligatures w14:val="none"/>
          <w14:cntxtAlts w14:val="0"/>
        </w:rPr>
        <w:drawing>
          <wp:anchor distT="0" distB="0" distL="114300" distR="114300" simplePos="0" relativeHeight="251679744" behindDoc="0" locked="0" layoutInCell="1" allowOverlap="1" wp14:anchorId="40860DD0" wp14:editId="71CCC4C5">
            <wp:simplePos x="0" y="0"/>
            <wp:positionH relativeFrom="column">
              <wp:posOffset>3368040</wp:posOffset>
            </wp:positionH>
            <wp:positionV relativeFrom="paragraph">
              <wp:posOffset>521970</wp:posOffset>
            </wp:positionV>
            <wp:extent cx="3048000" cy="2286635"/>
            <wp:effectExtent l="76200" t="76200" r="133350" b="132715"/>
            <wp:wrapSquare wrapText="bothSides"/>
            <wp:docPr id="21" name="Picture 21" descr="C:\Users\kate halsey\OneDrive - Barleyhurst Park Primary School\Documents\My Pictures\reading together 19\DSC01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te halsey\OneDrive - Barleyhurst Park Primary School\Documents\My Pictures\reading together 19\DSC010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48000" cy="2286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C7089C" w:rsidRPr="00AA34D9" w:rsidSect="0003735C">
      <w:pgSz w:w="11906" w:h="16838"/>
      <w:pgMar w:top="720" w:right="720" w:bottom="720" w:left="72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SassoonPrimaryType">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E5416"/>
    <w:multiLevelType w:val="hybridMultilevel"/>
    <w:tmpl w:val="3024508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1B53AA"/>
    <w:multiLevelType w:val="hybridMultilevel"/>
    <w:tmpl w:val="B99043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FB04ED"/>
    <w:multiLevelType w:val="hybridMultilevel"/>
    <w:tmpl w:val="509CC2E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02FB7"/>
    <w:multiLevelType w:val="hybridMultilevel"/>
    <w:tmpl w:val="769CCFC0"/>
    <w:lvl w:ilvl="0" w:tplc="B274A6E2">
      <w:start w:val="1"/>
      <w:numFmt w:val="bullet"/>
      <w:lvlText w:val="-"/>
      <w:lvlJc w:val="left"/>
      <w:pPr>
        <w:tabs>
          <w:tab w:val="num" w:pos="720"/>
        </w:tabs>
        <w:ind w:left="720" w:hanging="360"/>
      </w:pPr>
      <w:rPr>
        <w:rFonts w:ascii="Times New Roman" w:hAnsi="Times New Roman" w:hint="default"/>
      </w:rPr>
    </w:lvl>
    <w:lvl w:ilvl="1" w:tplc="ABAC8058">
      <w:start w:val="1"/>
      <w:numFmt w:val="bullet"/>
      <w:lvlText w:val="-"/>
      <w:lvlJc w:val="left"/>
      <w:pPr>
        <w:tabs>
          <w:tab w:val="num" w:pos="1440"/>
        </w:tabs>
        <w:ind w:left="1440" w:hanging="360"/>
      </w:pPr>
      <w:rPr>
        <w:rFonts w:ascii="Times New Roman" w:hAnsi="Times New Roman" w:hint="default"/>
      </w:rPr>
    </w:lvl>
    <w:lvl w:ilvl="2" w:tplc="263AD28C" w:tentative="1">
      <w:start w:val="1"/>
      <w:numFmt w:val="bullet"/>
      <w:lvlText w:val="-"/>
      <w:lvlJc w:val="left"/>
      <w:pPr>
        <w:tabs>
          <w:tab w:val="num" w:pos="2160"/>
        </w:tabs>
        <w:ind w:left="2160" w:hanging="360"/>
      </w:pPr>
      <w:rPr>
        <w:rFonts w:ascii="Times New Roman" w:hAnsi="Times New Roman" w:hint="default"/>
      </w:rPr>
    </w:lvl>
    <w:lvl w:ilvl="3" w:tplc="F40C0802" w:tentative="1">
      <w:start w:val="1"/>
      <w:numFmt w:val="bullet"/>
      <w:lvlText w:val="-"/>
      <w:lvlJc w:val="left"/>
      <w:pPr>
        <w:tabs>
          <w:tab w:val="num" w:pos="2880"/>
        </w:tabs>
        <w:ind w:left="2880" w:hanging="360"/>
      </w:pPr>
      <w:rPr>
        <w:rFonts w:ascii="Times New Roman" w:hAnsi="Times New Roman" w:hint="default"/>
      </w:rPr>
    </w:lvl>
    <w:lvl w:ilvl="4" w:tplc="8EA83E82" w:tentative="1">
      <w:start w:val="1"/>
      <w:numFmt w:val="bullet"/>
      <w:lvlText w:val="-"/>
      <w:lvlJc w:val="left"/>
      <w:pPr>
        <w:tabs>
          <w:tab w:val="num" w:pos="3600"/>
        </w:tabs>
        <w:ind w:left="3600" w:hanging="360"/>
      </w:pPr>
      <w:rPr>
        <w:rFonts w:ascii="Times New Roman" w:hAnsi="Times New Roman" w:hint="default"/>
      </w:rPr>
    </w:lvl>
    <w:lvl w:ilvl="5" w:tplc="683EAC46" w:tentative="1">
      <w:start w:val="1"/>
      <w:numFmt w:val="bullet"/>
      <w:lvlText w:val="-"/>
      <w:lvlJc w:val="left"/>
      <w:pPr>
        <w:tabs>
          <w:tab w:val="num" w:pos="4320"/>
        </w:tabs>
        <w:ind w:left="4320" w:hanging="360"/>
      </w:pPr>
      <w:rPr>
        <w:rFonts w:ascii="Times New Roman" w:hAnsi="Times New Roman" w:hint="default"/>
      </w:rPr>
    </w:lvl>
    <w:lvl w:ilvl="6" w:tplc="AF387DA0" w:tentative="1">
      <w:start w:val="1"/>
      <w:numFmt w:val="bullet"/>
      <w:lvlText w:val="-"/>
      <w:lvlJc w:val="left"/>
      <w:pPr>
        <w:tabs>
          <w:tab w:val="num" w:pos="5040"/>
        </w:tabs>
        <w:ind w:left="5040" w:hanging="360"/>
      </w:pPr>
      <w:rPr>
        <w:rFonts w:ascii="Times New Roman" w:hAnsi="Times New Roman" w:hint="default"/>
      </w:rPr>
    </w:lvl>
    <w:lvl w:ilvl="7" w:tplc="CA72330C" w:tentative="1">
      <w:start w:val="1"/>
      <w:numFmt w:val="bullet"/>
      <w:lvlText w:val="-"/>
      <w:lvlJc w:val="left"/>
      <w:pPr>
        <w:tabs>
          <w:tab w:val="num" w:pos="5760"/>
        </w:tabs>
        <w:ind w:left="5760" w:hanging="360"/>
      </w:pPr>
      <w:rPr>
        <w:rFonts w:ascii="Times New Roman" w:hAnsi="Times New Roman" w:hint="default"/>
      </w:rPr>
    </w:lvl>
    <w:lvl w:ilvl="8" w:tplc="DCF6445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43AE340E"/>
    <w:multiLevelType w:val="hybridMultilevel"/>
    <w:tmpl w:val="7DF0CE52"/>
    <w:lvl w:ilvl="0" w:tplc="08090003">
      <w:start w:val="1"/>
      <w:numFmt w:val="bullet"/>
      <w:lvlText w:val="o"/>
      <w:lvlJc w:val="left"/>
      <w:pPr>
        <w:tabs>
          <w:tab w:val="num" w:pos="720"/>
        </w:tabs>
        <w:ind w:left="720" w:hanging="360"/>
      </w:pPr>
      <w:rPr>
        <w:rFonts w:ascii="Courier New" w:hAnsi="Courier New" w:cs="Courier New" w:hint="default"/>
      </w:rPr>
    </w:lvl>
    <w:lvl w:ilvl="1" w:tplc="38B02826" w:tentative="1">
      <w:start w:val="1"/>
      <w:numFmt w:val="bullet"/>
      <w:lvlText w:val="•"/>
      <w:lvlJc w:val="left"/>
      <w:pPr>
        <w:tabs>
          <w:tab w:val="num" w:pos="1440"/>
        </w:tabs>
        <w:ind w:left="1440" w:hanging="360"/>
      </w:pPr>
      <w:rPr>
        <w:rFonts w:ascii="Times New Roman" w:hAnsi="Times New Roman" w:hint="default"/>
      </w:rPr>
    </w:lvl>
    <w:lvl w:ilvl="2" w:tplc="BA3C2E6E" w:tentative="1">
      <w:start w:val="1"/>
      <w:numFmt w:val="bullet"/>
      <w:lvlText w:val="•"/>
      <w:lvlJc w:val="left"/>
      <w:pPr>
        <w:tabs>
          <w:tab w:val="num" w:pos="2160"/>
        </w:tabs>
        <w:ind w:left="2160" w:hanging="360"/>
      </w:pPr>
      <w:rPr>
        <w:rFonts w:ascii="Times New Roman" w:hAnsi="Times New Roman" w:hint="default"/>
      </w:rPr>
    </w:lvl>
    <w:lvl w:ilvl="3" w:tplc="994EB9C8" w:tentative="1">
      <w:start w:val="1"/>
      <w:numFmt w:val="bullet"/>
      <w:lvlText w:val="•"/>
      <w:lvlJc w:val="left"/>
      <w:pPr>
        <w:tabs>
          <w:tab w:val="num" w:pos="2880"/>
        </w:tabs>
        <w:ind w:left="2880" w:hanging="360"/>
      </w:pPr>
      <w:rPr>
        <w:rFonts w:ascii="Times New Roman" w:hAnsi="Times New Roman" w:hint="default"/>
      </w:rPr>
    </w:lvl>
    <w:lvl w:ilvl="4" w:tplc="D7BCEB92" w:tentative="1">
      <w:start w:val="1"/>
      <w:numFmt w:val="bullet"/>
      <w:lvlText w:val="•"/>
      <w:lvlJc w:val="left"/>
      <w:pPr>
        <w:tabs>
          <w:tab w:val="num" w:pos="3600"/>
        </w:tabs>
        <w:ind w:left="3600" w:hanging="360"/>
      </w:pPr>
      <w:rPr>
        <w:rFonts w:ascii="Times New Roman" w:hAnsi="Times New Roman" w:hint="default"/>
      </w:rPr>
    </w:lvl>
    <w:lvl w:ilvl="5" w:tplc="FB28C44E" w:tentative="1">
      <w:start w:val="1"/>
      <w:numFmt w:val="bullet"/>
      <w:lvlText w:val="•"/>
      <w:lvlJc w:val="left"/>
      <w:pPr>
        <w:tabs>
          <w:tab w:val="num" w:pos="4320"/>
        </w:tabs>
        <w:ind w:left="4320" w:hanging="360"/>
      </w:pPr>
      <w:rPr>
        <w:rFonts w:ascii="Times New Roman" w:hAnsi="Times New Roman" w:hint="default"/>
      </w:rPr>
    </w:lvl>
    <w:lvl w:ilvl="6" w:tplc="720E1368" w:tentative="1">
      <w:start w:val="1"/>
      <w:numFmt w:val="bullet"/>
      <w:lvlText w:val="•"/>
      <w:lvlJc w:val="left"/>
      <w:pPr>
        <w:tabs>
          <w:tab w:val="num" w:pos="5040"/>
        </w:tabs>
        <w:ind w:left="5040" w:hanging="360"/>
      </w:pPr>
      <w:rPr>
        <w:rFonts w:ascii="Times New Roman" w:hAnsi="Times New Roman" w:hint="default"/>
      </w:rPr>
    </w:lvl>
    <w:lvl w:ilvl="7" w:tplc="031ED6A8" w:tentative="1">
      <w:start w:val="1"/>
      <w:numFmt w:val="bullet"/>
      <w:lvlText w:val="•"/>
      <w:lvlJc w:val="left"/>
      <w:pPr>
        <w:tabs>
          <w:tab w:val="num" w:pos="5760"/>
        </w:tabs>
        <w:ind w:left="5760" w:hanging="360"/>
      </w:pPr>
      <w:rPr>
        <w:rFonts w:ascii="Times New Roman" w:hAnsi="Times New Roman" w:hint="default"/>
      </w:rPr>
    </w:lvl>
    <w:lvl w:ilvl="8" w:tplc="9FCCF52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AEF74AD"/>
    <w:multiLevelType w:val="hybridMultilevel"/>
    <w:tmpl w:val="6B261A5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E820B02"/>
    <w:multiLevelType w:val="hybridMultilevel"/>
    <w:tmpl w:val="0B80AB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CC77A3"/>
    <w:multiLevelType w:val="hybridMultilevel"/>
    <w:tmpl w:val="DC0C5A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AA58E2"/>
    <w:multiLevelType w:val="hybridMultilevel"/>
    <w:tmpl w:val="61CA1B34"/>
    <w:lvl w:ilvl="0" w:tplc="113EC7F2">
      <w:start w:val="1"/>
      <w:numFmt w:val="bullet"/>
      <w:lvlText w:val="•"/>
      <w:lvlJc w:val="left"/>
      <w:pPr>
        <w:tabs>
          <w:tab w:val="num" w:pos="720"/>
        </w:tabs>
        <w:ind w:left="720" w:hanging="360"/>
      </w:pPr>
      <w:rPr>
        <w:rFonts w:ascii="Times New Roman" w:hAnsi="Times New Roman" w:hint="default"/>
      </w:rPr>
    </w:lvl>
    <w:lvl w:ilvl="1" w:tplc="38B02826" w:tentative="1">
      <w:start w:val="1"/>
      <w:numFmt w:val="bullet"/>
      <w:lvlText w:val="•"/>
      <w:lvlJc w:val="left"/>
      <w:pPr>
        <w:tabs>
          <w:tab w:val="num" w:pos="1440"/>
        </w:tabs>
        <w:ind w:left="1440" w:hanging="360"/>
      </w:pPr>
      <w:rPr>
        <w:rFonts w:ascii="Times New Roman" w:hAnsi="Times New Roman" w:hint="default"/>
      </w:rPr>
    </w:lvl>
    <w:lvl w:ilvl="2" w:tplc="BA3C2E6E" w:tentative="1">
      <w:start w:val="1"/>
      <w:numFmt w:val="bullet"/>
      <w:lvlText w:val="•"/>
      <w:lvlJc w:val="left"/>
      <w:pPr>
        <w:tabs>
          <w:tab w:val="num" w:pos="2160"/>
        </w:tabs>
        <w:ind w:left="2160" w:hanging="360"/>
      </w:pPr>
      <w:rPr>
        <w:rFonts w:ascii="Times New Roman" w:hAnsi="Times New Roman" w:hint="default"/>
      </w:rPr>
    </w:lvl>
    <w:lvl w:ilvl="3" w:tplc="994EB9C8" w:tentative="1">
      <w:start w:val="1"/>
      <w:numFmt w:val="bullet"/>
      <w:lvlText w:val="•"/>
      <w:lvlJc w:val="left"/>
      <w:pPr>
        <w:tabs>
          <w:tab w:val="num" w:pos="2880"/>
        </w:tabs>
        <w:ind w:left="2880" w:hanging="360"/>
      </w:pPr>
      <w:rPr>
        <w:rFonts w:ascii="Times New Roman" w:hAnsi="Times New Roman" w:hint="default"/>
      </w:rPr>
    </w:lvl>
    <w:lvl w:ilvl="4" w:tplc="D7BCEB92" w:tentative="1">
      <w:start w:val="1"/>
      <w:numFmt w:val="bullet"/>
      <w:lvlText w:val="•"/>
      <w:lvlJc w:val="left"/>
      <w:pPr>
        <w:tabs>
          <w:tab w:val="num" w:pos="3600"/>
        </w:tabs>
        <w:ind w:left="3600" w:hanging="360"/>
      </w:pPr>
      <w:rPr>
        <w:rFonts w:ascii="Times New Roman" w:hAnsi="Times New Roman" w:hint="default"/>
      </w:rPr>
    </w:lvl>
    <w:lvl w:ilvl="5" w:tplc="FB28C44E" w:tentative="1">
      <w:start w:val="1"/>
      <w:numFmt w:val="bullet"/>
      <w:lvlText w:val="•"/>
      <w:lvlJc w:val="left"/>
      <w:pPr>
        <w:tabs>
          <w:tab w:val="num" w:pos="4320"/>
        </w:tabs>
        <w:ind w:left="4320" w:hanging="360"/>
      </w:pPr>
      <w:rPr>
        <w:rFonts w:ascii="Times New Roman" w:hAnsi="Times New Roman" w:hint="default"/>
      </w:rPr>
    </w:lvl>
    <w:lvl w:ilvl="6" w:tplc="720E1368" w:tentative="1">
      <w:start w:val="1"/>
      <w:numFmt w:val="bullet"/>
      <w:lvlText w:val="•"/>
      <w:lvlJc w:val="left"/>
      <w:pPr>
        <w:tabs>
          <w:tab w:val="num" w:pos="5040"/>
        </w:tabs>
        <w:ind w:left="5040" w:hanging="360"/>
      </w:pPr>
      <w:rPr>
        <w:rFonts w:ascii="Times New Roman" w:hAnsi="Times New Roman" w:hint="default"/>
      </w:rPr>
    </w:lvl>
    <w:lvl w:ilvl="7" w:tplc="031ED6A8" w:tentative="1">
      <w:start w:val="1"/>
      <w:numFmt w:val="bullet"/>
      <w:lvlText w:val="•"/>
      <w:lvlJc w:val="left"/>
      <w:pPr>
        <w:tabs>
          <w:tab w:val="num" w:pos="5760"/>
        </w:tabs>
        <w:ind w:left="5760" w:hanging="360"/>
      </w:pPr>
      <w:rPr>
        <w:rFonts w:ascii="Times New Roman" w:hAnsi="Times New Roman" w:hint="default"/>
      </w:rPr>
    </w:lvl>
    <w:lvl w:ilvl="8" w:tplc="9FCCF52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E552180"/>
    <w:multiLevelType w:val="hybridMultilevel"/>
    <w:tmpl w:val="D12884DC"/>
    <w:lvl w:ilvl="0" w:tplc="93FA6514">
      <w:start w:val="1"/>
      <w:numFmt w:val="bullet"/>
      <w:lvlText w:val="–"/>
      <w:lvlJc w:val="left"/>
      <w:pPr>
        <w:tabs>
          <w:tab w:val="num" w:pos="720"/>
        </w:tabs>
        <w:ind w:left="720" w:hanging="360"/>
      </w:pPr>
      <w:rPr>
        <w:rFonts w:ascii="Times New Roman" w:hAnsi="Times New Roman" w:hint="default"/>
      </w:rPr>
    </w:lvl>
    <w:lvl w:ilvl="1" w:tplc="068CA20C">
      <w:start w:val="1"/>
      <w:numFmt w:val="bullet"/>
      <w:lvlText w:val="–"/>
      <w:lvlJc w:val="left"/>
      <w:pPr>
        <w:tabs>
          <w:tab w:val="num" w:pos="1440"/>
        </w:tabs>
        <w:ind w:left="1440" w:hanging="360"/>
      </w:pPr>
      <w:rPr>
        <w:rFonts w:ascii="Times New Roman" w:hAnsi="Times New Roman" w:hint="default"/>
      </w:rPr>
    </w:lvl>
    <w:lvl w:ilvl="2" w:tplc="4DECA4E6" w:tentative="1">
      <w:start w:val="1"/>
      <w:numFmt w:val="bullet"/>
      <w:lvlText w:val="–"/>
      <w:lvlJc w:val="left"/>
      <w:pPr>
        <w:tabs>
          <w:tab w:val="num" w:pos="2160"/>
        </w:tabs>
        <w:ind w:left="2160" w:hanging="360"/>
      </w:pPr>
      <w:rPr>
        <w:rFonts w:ascii="Times New Roman" w:hAnsi="Times New Roman" w:hint="default"/>
      </w:rPr>
    </w:lvl>
    <w:lvl w:ilvl="3" w:tplc="90C6A670" w:tentative="1">
      <w:start w:val="1"/>
      <w:numFmt w:val="bullet"/>
      <w:lvlText w:val="–"/>
      <w:lvlJc w:val="left"/>
      <w:pPr>
        <w:tabs>
          <w:tab w:val="num" w:pos="2880"/>
        </w:tabs>
        <w:ind w:left="2880" w:hanging="360"/>
      </w:pPr>
      <w:rPr>
        <w:rFonts w:ascii="Times New Roman" w:hAnsi="Times New Roman" w:hint="default"/>
      </w:rPr>
    </w:lvl>
    <w:lvl w:ilvl="4" w:tplc="A9F8F9DA" w:tentative="1">
      <w:start w:val="1"/>
      <w:numFmt w:val="bullet"/>
      <w:lvlText w:val="–"/>
      <w:lvlJc w:val="left"/>
      <w:pPr>
        <w:tabs>
          <w:tab w:val="num" w:pos="3600"/>
        </w:tabs>
        <w:ind w:left="3600" w:hanging="360"/>
      </w:pPr>
      <w:rPr>
        <w:rFonts w:ascii="Times New Roman" w:hAnsi="Times New Roman" w:hint="default"/>
      </w:rPr>
    </w:lvl>
    <w:lvl w:ilvl="5" w:tplc="D196E12C" w:tentative="1">
      <w:start w:val="1"/>
      <w:numFmt w:val="bullet"/>
      <w:lvlText w:val="–"/>
      <w:lvlJc w:val="left"/>
      <w:pPr>
        <w:tabs>
          <w:tab w:val="num" w:pos="4320"/>
        </w:tabs>
        <w:ind w:left="4320" w:hanging="360"/>
      </w:pPr>
      <w:rPr>
        <w:rFonts w:ascii="Times New Roman" w:hAnsi="Times New Roman" w:hint="default"/>
      </w:rPr>
    </w:lvl>
    <w:lvl w:ilvl="6" w:tplc="DA86C6E8" w:tentative="1">
      <w:start w:val="1"/>
      <w:numFmt w:val="bullet"/>
      <w:lvlText w:val="–"/>
      <w:lvlJc w:val="left"/>
      <w:pPr>
        <w:tabs>
          <w:tab w:val="num" w:pos="5040"/>
        </w:tabs>
        <w:ind w:left="5040" w:hanging="360"/>
      </w:pPr>
      <w:rPr>
        <w:rFonts w:ascii="Times New Roman" w:hAnsi="Times New Roman" w:hint="default"/>
      </w:rPr>
    </w:lvl>
    <w:lvl w:ilvl="7" w:tplc="6700EF70" w:tentative="1">
      <w:start w:val="1"/>
      <w:numFmt w:val="bullet"/>
      <w:lvlText w:val="–"/>
      <w:lvlJc w:val="left"/>
      <w:pPr>
        <w:tabs>
          <w:tab w:val="num" w:pos="5760"/>
        </w:tabs>
        <w:ind w:left="5760" w:hanging="360"/>
      </w:pPr>
      <w:rPr>
        <w:rFonts w:ascii="Times New Roman" w:hAnsi="Times New Roman" w:hint="default"/>
      </w:rPr>
    </w:lvl>
    <w:lvl w:ilvl="8" w:tplc="4FF26DD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EEB2DE9"/>
    <w:multiLevelType w:val="hybridMultilevel"/>
    <w:tmpl w:val="1EE6AFB0"/>
    <w:lvl w:ilvl="0" w:tplc="9904AF2A">
      <w:start w:val="1"/>
      <w:numFmt w:val="bullet"/>
      <w:lvlText w:val="•"/>
      <w:lvlJc w:val="left"/>
      <w:pPr>
        <w:tabs>
          <w:tab w:val="num" w:pos="720"/>
        </w:tabs>
        <w:ind w:left="720" w:hanging="360"/>
      </w:pPr>
      <w:rPr>
        <w:rFonts w:ascii="Times New Roman" w:hAnsi="Times New Roman" w:hint="default"/>
      </w:rPr>
    </w:lvl>
    <w:lvl w:ilvl="1" w:tplc="9086EC6E" w:tentative="1">
      <w:start w:val="1"/>
      <w:numFmt w:val="bullet"/>
      <w:lvlText w:val="•"/>
      <w:lvlJc w:val="left"/>
      <w:pPr>
        <w:tabs>
          <w:tab w:val="num" w:pos="1440"/>
        </w:tabs>
        <w:ind w:left="1440" w:hanging="360"/>
      </w:pPr>
      <w:rPr>
        <w:rFonts w:ascii="Times New Roman" w:hAnsi="Times New Roman" w:hint="default"/>
      </w:rPr>
    </w:lvl>
    <w:lvl w:ilvl="2" w:tplc="ED36E36A" w:tentative="1">
      <w:start w:val="1"/>
      <w:numFmt w:val="bullet"/>
      <w:lvlText w:val="•"/>
      <w:lvlJc w:val="left"/>
      <w:pPr>
        <w:tabs>
          <w:tab w:val="num" w:pos="2160"/>
        </w:tabs>
        <w:ind w:left="2160" w:hanging="360"/>
      </w:pPr>
      <w:rPr>
        <w:rFonts w:ascii="Times New Roman" w:hAnsi="Times New Roman" w:hint="default"/>
      </w:rPr>
    </w:lvl>
    <w:lvl w:ilvl="3" w:tplc="E4AE70CA" w:tentative="1">
      <w:start w:val="1"/>
      <w:numFmt w:val="bullet"/>
      <w:lvlText w:val="•"/>
      <w:lvlJc w:val="left"/>
      <w:pPr>
        <w:tabs>
          <w:tab w:val="num" w:pos="2880"/>
        </w:tabs>
        <w:ind w:left="2880" w:hanging="360"/>
      </w:pPr>
      <w:rPr>
        <w:rFonts w:ascii="Times New Roman" w:hAnsi="Times New Roman" w:hint="default"/>
      </w:rPr>
    </w:lvl>
    <w:lvl w:ilvl="4" w:tplc="6E66B632" w:tentative="1">
      <w:start w:val="1"/>
      <w:numFmt w:val="bullet"/>
      <w:lvlText w:val="•"/>
      <w:lvlJc w:val="left"/>
      <w:pPr>
        <w:tabs>
          <w:tab w:val="num" w:pos="3600"/>
        </w:tabs>
        <w:ind w:left="3600" w:hanging="360"/>
      </w:pPr>
      <w:rPr>
        <w:rFonts w:ascii="Times New Roman" w:hAnsi="Times New Roman" w:hint="default"/>
      </w:rPr>
    </w:lvl>
    <w:lvl w:ilvl="5" w:tplc="4552EFE8" w:tentative="1">
      <w:start w:val="1"/>
      <w:numFmt w:val="bullet"/>
      <w:lvlText w:val="•"/>
      <w:lvlJc w:val="left"/>
      <w:pPr>
        <w:tabs>
          <w:tab w:val="num" w:pos="4320"/>
        </w:tabs>
        <w:ind w:left="4320" w:hanging="360"/>
      </w:pPr>
      <w:rPr>
        <w:rFonts w:ascii="Times New Roman" w:hAnsi="Times New Roman" w:hint="default"/>
      </w:rPr>
    </w:lvl>
    <w:lvl w:ilvl="6" w:tplc="198423F2" w:tentative="1">
      <w:start w:val="1"/>
      <w:numFmt w:val="bullet"/>
      <w:lvlText w:val="•"/>
      <w:lvlJc w:val="left"/>
      <w:pPr>
        <w:tabs>
          <w:tab w:val="num" w:pos="5040"/>
        </w:tabs>
        <w:ind w:left="5040" w:hanging="360"/>
      </w:pPr>
      <w:rPr>
        <w:rFonts w:ascii="Times New Roman" w:hAnsi="Times New Roman" w:hint="default"/>
      </w:rPr>
    </w:lvl>
    <w:lvl w:ilvl="7" w:tplc="5060E6C4" w:tentative="1">
      <w:start w:val="1"/>
      <w:numFmt w:val="bullet"/>
      <w:lvlText w:val="•"/>
      <w:lvlJc w:val="left"/>
      <w:pPr>
        <w:tabs>
          <w:tab w:val="num" w:pos="5760"/>
        </w:tabs>
        <w:ind w:left="5760" w:hanging="360"/>
      </w:pPr>
      <w:rPr>
        <w:rFonts w:ascii="Times New Roman" w:hAnsi="Times New Roman" w:hint="default"/>
      </w:rPr>
    </w:lvl>
    <w:lvl w:ilvl="8" w:tplc="7F9031B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47E0889"/>
    <w:multiLevelType w:val="hybridMultilevel"/>
    <w:tmpl w:val="4A724C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36691C"/>
    <w:multiLevelType w:val="hybridMultilevel"/>
    <w:tmpl w:val="FA84275C"/>
    <w:lvl w:ilvl="0" w:tplc="08090003">
      <w:start w:val="1"/>
      <w:numFmt w:val="bullet"/>
      <w:lvlText w:val="o"/>
      <w:lvlJc w:val="left"/>
      <w:pPr>
        <w:ind w:left="816" w:hanging="360"/>
      </w:pPr>
      <w:rPr>
        <w:rFonts w:ascii="Courier New" w:hAnsi="Courier New" w:cs="Courier New" w:hint="default"/>
      </w:rPr>
    </w:lvl>
    <w:lvl w:ilvl="1" w:tplc="08090003" w:tentative="1">
      <w:start w:val="1"/>
      <w:numFmt w:val="bullet"/>
      <w:lvlText w:val="o"/>
      <w:lvlJc w:val="left"/>
      <w:pPr>
        <w:ind w:left="1536" w:hanging="360"/>
      </w:pPr>
      <w:rPr>
        <w:rFonts w:ascii="Courier New" w:hAnsi="Courier New" w:cs="Courier New" w:hint="default"/>
      </w:rPr>
    </w:lvl>
    <w:lvl w:ilvl="2" w:tplc="08090005" w:tentative="1">
      <w:start w:val="1"/>
      <w:numFmt w:val="bullet"/>
      <w:lvlText w:val=""/>
      <w:lvlJc w:val="left"/>
      <w:pPr>
        <w:ind w:left="2256" w:hanging="360"/>
      </w:pPr>
      <w:rPr>
        <w:rFonts w:ascii="Wingdings" w:hAnsi="Wingdings" w:hint="default"/>
      </w:rPr>
    </w:lvl>
    <w:lvl w:ilvl="3" w:tplc="08090001" w:tentative="1">
      <w:start w:val="1"/>
      <w:numFmt w:val="bullet"/>
      <w:lvlText w:val=""/>
      <w:lvlJc w:val="left"/>
      <w:pPr>
        <w:ind w:left="2976" w:hanging="360"/>
      </w:pPr>
      <w:rPr>
        <w:rFonts w:ascii="Symbol" w:hAnsi="Symbol" w:hint="default"/>
      </w:rPr>
    </w:lvl>
    <w:lvl w:ilvl="4" w:tplc="08090003" w:tentative="1">
      <w:start w:val="1"/>
      <w:numFmt w:val="bullet"/>
      <w:lvlText w:val="o"/>
      <w:lvlJc w:val="left"/>
      <w:pPr>
        <w:ind w:left="3696" w:hanging="360"/>
      </w:pPr>
      <w:rPr>
        <w:rFonts w:ascii="Courier New" w:hAnsi="Courier New" w:cs="Courier New" w:hint="default"/>
      </w:rPr>
    </w:lvl>
    <w:lvl w:ilvl="5" w:tplc="08090005" w:tentative="1">
      <w:start w:val="1"/>
      <w:numFmt w:val="bullet"/>
      <w:lvlText w:val=""/>
      <w:lvlJc w:val="left"/>
      <w:pPr>
        <w:ind w:left="4416" w:hanging="360"/>
      </w:pPr>
      <w:rPr>
        <w:rFonts w:ascii="Wingdings" w:hAnsi="Wingdings" w:hint="default"/>
      </w:rPr>
    </w:lvl>
    <w:lvl w:ilvl="6" w:tplc="08090001" w:tentative="1">
      <w:start w:val="1"/>
      <w:numFmt w:val="bullet"/>
      <w:lvlText w:val=""/>
      <w:lvlJc w:val="left"/>
      <w:pPr>
        <w:ind w:left="5136" w:hanging="360"/>
      </w:pPr>
      <w:rPr>
        <w:rFonts w:ascii="Symbol" w:hAnsi="Symbol" w:hint="default"/>
      </w:rPr>
    </w:lvl>
    <w:lvl w:ilvl="7" w:tplc="08090003" w:tentative="1">
      <w:start w:val="1"/>
      <w:numFmt w:val="bullet"/>
      <w:lvlText w:val="o"/>
      <w:lvlJc w:val="left"/>
      <w:pPr>
        <w:ind w:left="5856" w:hanging="360"/>
      </w:pPr>
      <w:rPr>
        <w:rFonts w:ascii="Courier New" w:hAnsi="Courier New" w:cs="Courier New" w:hint="default"/>
      </w:rPr>
    </w:lvl>
    <w:lvl w:ilvl="8" w:tplc="08090005" w:tentative="1">
      <w:start w:val="1"/>
      <w:numFmt w:val="bullet"/>
      <w:lvlText w:val=""/>
      <w:lvlJc w:val="left"/>
      <w:pPr>
        <w:ind w:left="6576" w:hanging="360"/>
      </w:pPr>
      <w:rPr>
        <w:rFonts w:ascii="Wingdings" w:hAnsi="Wingdings" w:hint="default"/>
      </w:rPr>
    </w:lvl>
  </w:abstractNum>
  <w:abstractNum w:abstractNumId="13" w15:restartNumberingAfterBreak="0">
    <w:nsid w:val="6BF90F63"/>
    <w:multiLevelType w:val="hybridMultilevel"/>
    <w:tmpl w:val="FA6EF76E"/>
    <w:lvl w:ilvl="0" w:tplc="08090003">
      <w:start w:val="1"/>
      <w:numFmt w:val="bullet"/>
      <w:lvlText w:val="o"/>
      <w:lvlJc w:val="left"/>
      <w:pPr>
        <w:ind w:left="1627" w:hanging="360"/>
      </w:pPr>
      <w:rPr>
        <w:rFonts w:ascii="Courier New" w:hAnsi="Courier New" w:cs="Courier New" w:hint="default"/>
      </w:rPr>
    </w:lvl>
    <w:lvl w:ilvl="1" w:tplc="08090003" w:tentative="1">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14" w15:restartNumberingAfterBreak="0">
    <w:nsid w:val="70217225"/>
    <w:multiLevelType w:val="hybridMultilevel"/>
    <w:tmpl w:val="82EC38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8F60B0"/>
    <w:multiLevelType w:val="hybridMultilevel"/>
    <w:tmpl w:val="3B86CC1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880F57"/>
    <w:multiLevelType w:val="hybridMultilevel"/>
    <w:tmpl w:val="46DCEC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AC2145"/>
    <w:multiLevelType w:val="hybridMultilevel"/>
    <w:tmpl w:val="B04E3E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2"/>
  </w:num>
  <w:num w:numId="4">
    <w:abstractNumId w:val="0"/>
  </w:num>
  <w:num w:numId="5">
    <w:abstractNumId w:val="16"/>
  </w:num>
  <w:num w:numId="6">
    <w:abstractNumId w:val="6"/>
  </w:num>
  <w:num w:numId="7">
    <w:abstractNumId w:val="17"/>
  </w:num>
  <w:num w:numId="8">
    <w:abstractNumId w:val="2"/>
  </w:num>
  <w:num w:numId="9">
    <w:abstractNumId w:val="5"/>
  </w:num>
  <w:num w:numId="10">
    <w:abstractNumId w:val="8"/>
  </w:num>
  <w:num w:numId="11">
    <w:abstractNumId w:val="4"/>
  </w:num>
  <w:num w:numId="12">
    <w:abstractNumId w:val="9"/>
  </w:num>
  <w:num w:numId="13">
    <w:abstractNumId w:val="3"/>
  </w:num>
  <w:num w:numId="14">
    <w:abstractNumId w:val="10"/>
  </w:num>
  <w:num w:numId="15">
    <w:abstractNumId w:val="13"/>
  </w:num>
  <w:num w:numId="16">
    <w:abstractNumId w:val="1"/>
  </w:num>
  <w:num w:numId="17">
    <w:abstractNumId w:val="7"/>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4D9"/>
    <w:rsid w:val="000007F6"/>
    <w:rsid w:val="00000B25"/>
    <w:rsid w:val="0000145F"/>
    <w:rsid w:val="00006F83"/>
    <w:rsid w:val="0000798D"/>
    <w:rsid w:val="00012DDD"/>
    <w:rsid w:val="00013CD3"/>
    <w:rsid w:val="00014DB0"/>
    <w:rsid w:val="000227E4"/>
    <w:rsid w:val="000229C5"/>
    <w:rsid w:val="00022EC3"/>
    <w:rsid w:val="00023CA5"/>
    <w:rsid w:val="00023CBF"/>
    <w:rsid w:val="0002445B"/>
    <w:rsid w:val="0002592D"/>
    <w:rsid w:val="00025DB4"/>
    <w:rsid w:val="00027A7C"/>
    <w:rsid w:val="0003281E"/>
    <w:rsid w:val="00032A0E"/>
    <w:rsid w:val="000331EA"/>
    <w:rsid w:val="0003366C"/>
    <w:rsid w:val="000348EC"/>
    <w:rsid w:val="00034CA1"/>
    <w:rsid w:val="000351CE"/>
    <w:rsid w:val="0003735C"/>
    <w:rsid w:val="000400C7"/>
    <w:rsid w:val="00040618"/>
    <w:rsid w:val="00041869"/>
    <w:rsid w:val="000423CA"/>
    <w:rsid w:val="000440BA"/>
    <w:rsid w:val="00044650"/>
    <w:rsid w:val="00044E7E"/>
    <w:rsid w:val="00045FB3"/>
    <w:rsid w:val="0004699D"/>
    <w:rsid w:val="000472BB"/>
    <w:rsid w:val="0004797A"/>
    <w:rsid w:val="000517E8"/>
    <w:rsid w:val="00051BBB"/>
    <w:rsid w:val="00053025"/>
    <w:rsid w:val="00053DD9"/>
    <w:rsid w:val="00054797"/>
    <w:rsid w:val="00054D69"/>
    <w:rsid w:val="00056608"/>
    <w:rsid w:val="00061A8F"/>
    <w:rsid w:val="00061AA5"/>
    <w:rsid w:val="00061E0B"/>
    <w:rsid w:val="00062DA3"/>
    <w:rsid w:val="00062DAB"/>
    <w:rsid w:val="000639AA"/>
    <w:rsid w:val="00065729"/>
    <w:rsid w:val="0006697E"/>
    <w:rsid w:val="00070573"/>
    <w:rsid w:val="00070F8C"/>
    <w:rsid w:val="0007161A"/>
    <w:rsid w:val="00072071"/>
    <w:rsid w:val="000755D2"/>
    <w:rsid w:val="00075F20"/>
    <w:rsid w:val="000769AF"/>
    <w:rsid w:val="00080402"/>
    <w:rsid w:val="00080C53"/>
    <w:rsid w:val="00082D08"/>
    <w:rsid w:val="000834FB"/>
    <w:rsid w:val="00083D5B"/>
    <w:rsid w:val="00084FE5"/>
    <w:rsid w:val="00085A61"/>
    <w:rsid w:val="00085E56"/>
    <w:rsid w:val="00086147"/>
    <w:rsid w:val="000865E2"/>
    <w:rsid w:val="00087470"/>
    <w:rsid w:val="000879FC"/>
    <w:rsid w:val="00087BC1"/>
    <w:rsid w:val="00090B5A"/>
    <w:rsid w:val="00091AF0"/>
    <w:rsid w:val="00092483"/>
    <w:rsid w:val="00093D3C"/>
    <w:rsid w:val="000945A6"/>
    <w:rsid w:val="00096200"/>
    <w:rsid w:val="000969AF"/>
    <w:rsid w:val="000A0446"/>
    <w:rsid w:val="000A3151"/>
    <w:rsid w:val="000A32E6"/>
    <w:rsid w:val="000A3532"/>
    <w:rsid w:val="000A38C1"/>
    <w:rsid w:val="000A3C57"/>
    <w:rsid w:val="000A418D"/>
    <w:rsid w:val="000A5D87"/>
    <w:rsid w:val="000A6B0A"/>
    <w:rsid w:val="000B025C"/>
    <w:rsid w:val="000B0784"/>
    <w:rsid w:val="000B0A26"/>
    <w:rsid w:val="000B2BE5"/>
    <w:rsid w:val="000B3D79"/>
    <w:rsid w:val="000B4165"/>
    <w:rsid w:val="000B426A"/>
    <w:rsid w:val="000B5F1A"/>
    <w:rsid w:val="000B61F9"/>
    <w:rsid w:val="000B6E87"/>
    <w:rsid w:val="000B72E7"/>
    <w:rsid w:val="000C0DAA"/>
    <w:rsid w:val="000C13E6"/>
    <w:rsid w:val="000C24F8"/>
    <w:rsid w:val="000C2C39"/>
    <w:rsid w:val="000C59D9"/>
    <w:rsid w:val="000C6103"/>
    <w:rsid w:val="000C7BFA"/>
    <w:rsid w:val="000D0E85"/>
    <w:rsid w:val="000D28CC"/>
    <w:rsid w:val="000D4AA0"/>
    <w:rsid w:val="000D4F2B"/>
    <w:rsid w:val="000D56CD"/>
    <w:rsid w:val="000D574F"/>
    <w:rsid w:val="000D5B70"/>
    <w:rsid w:val="000D6FBA"/>
    <w:rsid w:val="000D767E"/>
    <w:rsid w:val="000D7AC2"/>
    <w:rsid w:val="000E1FE1"/>
    <w:rsid w:val="000E2083"/>
    <w:rsid w:val="000E330D"/>
    <w:rsid w:val="000E44D9"/>
    <w:rsid w:val="000E5026"/>
    <w:rsid w:val="000E575F"/>
    <w:rsid w:val="000E6E78"/>
    <w:rsid w:val="000E7F10"/>
    <w:rsid w:val="000F067F"/>
    <w:rsid w:val="000F0D5A"/>
    <w:rsid w:val="000F23C5"/>
    <w:rsid w:val="000F23E7"/>
    <w:rsid w:val="000F2448"/>
    <w:rsid w:val="000F26B5"/>
    <w:rsid w:val="000F32F1"/>
    <w:rsid w:val="000F4164"/>
    <w:rsid w:val="000F4EE5"/>
    <w:rsid w:val="000F60C9"/>
    <w:rsid w:val="000F62A8"/>
    <w:rsid w:val="000F68F2"/>
    <w:rsid w:val="00101E66"/>
    <w:rsid w:val="001020DC"/>
    <w:rsid w:val="001031C6"/>
    <w:rsid w:val="00103A76"/>
    <w:rsid w:val="00103B19"/>
    <w:rsid w:val="00104788"/>
    <w:rsid w:val="001047FE"/>
    <w:rsid w:val="001052A0"/>
    <w:rsid w:val="0010619B"/>
    <w:rsid w:val="00107185"/>
    <w:rsid w:val="001073A4"/>
    <w:rsid w:val="001115C7"/>
    <w:rsid w:val="001127F7"/>
    <w:rsid w:val="00113210"/>
    <w:rsid w:val="001132CC"/>
    <w:rsid w:val="001133A1"/>
    <w:rsid w:val="00113699"/>
    <w:rsid w:val="00113C99"/>
    <w:rsid w:val="00114B3C"/>
    <w:rsid w:val="001240B9"/>
    <w:rsid w:val="00125FD4"/>
    <w:rsid w:val="001307E5"/>
    <w:rsid w:val="001315D7"/>
    <w:rsid w:val="001317AB"/>
    <w:rsid w:val="001334B5"/>
    <w:rsid w:val="001356A9"/>
    <w:rsid w:val="0013658E"/>
    <w:rsid w:val="00136F7A"/>
    <w:rsid w:val="0014368E"/>
    <w:rsid w:val="00143F10"/>
    <w:rsid w:val="00144342"/>
    <w:rsid w:val="0014447E"/>
    <w:rsid w:val="001465D3"/>
    <w:rsid w:val="00146960"/>
    <w:rsid w:val="00147B13"/>
    <w:rsid w:val="001508FE"/>
    <w:rsid w:val="001520A0"/>
    <w:rsid w:val="001523EB"/>
    <w:rsid w:val="00154B87"/>
    <w:rsid w:val="001555B5"/>
    <w:rsid w:val="001575D7"/>
    <w:rsid w:val="001600CC"/>
    <w:rsid w:val="0016014F"/>
    <w:rsid w:val="00160524"/>
    <w:rsid w:val="00163042"/>
    <w:rsid w:val="00163F99"/>
    <w:rsid w:val="00166E6D"/>
    <w:rsid w:val="00167E65"/>
    <w:rsid w:val="00170F18"/>
    <w:rsid w:val="00171E4D"/>
    <w:rsid w:val="0017255B"/>
    <w:rsid w:val="00173360"/>
    <w:rsid w:val="00174C9B"/>
    <w:rsid w:val="00175897"/>
    <w:rsid w:val="00177140"/>
    <w:rsid w:val="00183CAC"/>
    <w:rsid w:val="00184B32"/>
    <w:rsid w:val="001879C8"/>
    <w:rsid w:val="00190AB6"/>
    <w:rsid w:val="0019196E"/>
    <w:rsid w:val="00191E35"/>
    <w:rsid w:val="00193FEA"/>
    <w:rsid w:val="001948A4"/>
    <w:rsid w:val="00194996"/>
    <w:rsid w:val="00194A81"/>
    <w:rsid w:val="0019570A"/>
    <w:rsid w:val="00197F2F"/>
    <w:rsid w:val="00197F78"/>
    <w:rsid w:val="001A082E"/>
    <w:rsid w:val="001A3622"/>
    <w:rsid w:val="001A3B5B"/>
    <w:rsid w:val="001A3DE0"/>
    <w:rsid w:val="001A4A21"/>
    <w:rsid w:val="001A75FC"/>
    <w:rsid w:val="001B1F38"/>
    <w:rsid w:val="001B237A"/>
    <w:rsid w:val="001B4815"/>
    <w:rsid w:val="001B5665"/>
    <w:rsid w:val="001B625D"/>
    <w:rsid w:val="001B7290"/>
    <w:rsid w:val="001C047C"/>
    <w:rsid w:val="001C224B"/>
    <w:rsid w:val="001C2830"/>
    <w:rsid w:val="001C47AA"/>
    <w:rsid w:val="001C549D"/>
    <w:rsid w:val="001C59E8"/>
    <w:rsid w:val="001D17EF"/>
    <w:rsid w:val="001D35F3"/>
    <w:rsid w:val="001D4405"/>
    <w:rsid w:val="001D595A"/>
    <w:rsid w:val="001D5AD7"/>
    <w:rsid w:val="001D731B"/>
    <w:rsid w:val="001D76D7"/>
    <w:rsid w:val="001D79B6"/>
    <w:rsid w:val="001E1570"/>
    <w:rsid w:val="001E17E8"/>
    <w:rsid w:val="001F08D0"/>
    <w:rsid w:val="00211048"/>
    <w:rsid w:val="0021173E"/>
    <w:rsid w:val="00214DEC"/>
    <w:rsid w:val="00215140"/>
    <w:rsid w:val="00216A06"/>
    <w:rsid w:val="00216EB1"/>
    <w:rsid w:val="00216F33"/>
    <w:rsid w:val="002174A1"/>
    <w:rsid w:val="00217ECE"/>
    <w:rsid w:val="00222526"/>
    <w:rsid w:val="00222AD5"/>
    <w:rsid w:val="00223B97"/>
    <w:rsid w:val="00224271"/>
    <w:rsid w:val="00224A14"/>
    <w:rsid w:val="00226005"/>
    <w:rsid w:val="00231AC1"/>
    <w:rsid w:val="00232E24"/>
    <w:rsid w:val="00233A63"/>
    <w:rsid w:val="00233F3F"/>
    <w:rsid w:val="00233F5D"/>
    <w:rsid w:val="00237C9C"/>
    <w:rsid w:val="00237F35"/>
    <w:rsid w:val="00240983"/>
    <w:rsid w:val="00240A16"/>
    <w:rsid w:val="00242D1F"/>
    <w:rsid w:val="00244CA4"/>
    <w:rsid w:val="0024602C"/>
    <w:rsid w:val="00250507"/>
    <w:rsid w:val="00251C52"/>
    <w:rsid w:val="00253262"/>
    <w:rsid w:val="00256121"/>
    <w:rsid w:val="00256BCE"/>
    <w:rsid w:val="00256E14"/>
    <w:rsid w:val="00257BFF"/>
    <w:rsid w:val="00260A3B"/>
    <w:rsid w:val="00261612"/>
    <w:rsid w:val="00261940"/>
    <w:rsid w:val="00261EC7"/>
    <w:rsid w:val="00262BE9"/>
    <w:rsid w:val="00267E1C"/>
    <w:rsid w:val="0027120F"/>
    <w:rsid w:val="00274DA1"/>
    <w:rsid w:val="00275494"/>
    <w:rsid w:val="00277F88"/>
    <w:rsid w:val="002805E7"/>
    <w:rsid w:val="0028263E"/>
    <w:rsid w:val="002827FC"/>
    <w:rsid w:val="00282B4E"/>
    <w:rsid w:val="002848B5"/>
    <w:rsid w:val="002855F2"/>
    <w:rsid w:val="00285C95"/>
    <w:rsid w:val="002912E8"/>
    <w:rsid w:val="002915EB"/>
    <w:rsid w:val="00292048"/>
    <w:rsid w:val="002946E5"/>
    <w:rsid w:val="00294725"/>
    <w:rsid w:val="00295522"/>
    <w:rsid w:val="0029567F"/>
    <w:rsid w:val="002976C0"/>
    <w:rsid w:val="002978B7"/>
    <w:rsid w:val="002A1271"/>
    <w:rsid w:val="002A282A"/>
    <w:rsid w:val="002A319B"/>
    <w:rsid w:val="002A3A4F"/>
    <w:rsid w:val="002A403E"/>
    <w:rsid w:val="002A5BAE"/>
    <w:rsid w:val="002A6FE7"/>
    <w:rsid w:val="002B0EF7"/>
    <w:rsid w:val="002B0F09"/>
    <w:rsid w:val="002B42AF"/>
    <w:rsid w:val="002B4C45"/>
    <w:rsid w:val="002B55B5"/>
    <w:rsid w:val="002B6419"/>
    <w:rsid w:val="002B67A8"/>
    <w:rsid w:val="002B7BAB"/>
    <w:rsid w:val="002C0D25"/>
    <w:rsid w:val="002C1F31"/>
    <w:rsid w:val="002C2046"/>
    <w:rsid w:val="002C2439"/>
    <w:rsid w:val="002C39FC"/>
    <w:rsid w:val="002C3D4F"/>
    <w:rsid w:val="002C3F5B"/>
    <w:rsid w:val="002C46C0"/>
    <w:rsid w:val="002C72F2"/>
    <w:rsid w:val="002C77DC"/>
    <w:rsid w:val="002D16CB"/>
    <w:rsid w:val="002D2E48"/>
    <w:rsid w:val="002D342A"/>
    <w:rsid w:val="002D3485"/>
    <w:rsid w:val="002D3EF4"/>
    <w:rsid w:val="002D5999"/>
    <w:rsid w:val="002D6320"/>
    <w:rsid w:val="002D638A"/>
    <w:rsid w:val="002D6E4A"/>
    <w:rsid w:val="002D7ADD"/>
    <w:rsid w:val="002D7D08"/>
    <w:rsid w:val="002E1637"/>
    <w:rsid w:val="002E4980"/>
    <w:rsid w:val="002E5F24"/>
    <w:rsid w:val="002E611B"/>
    <w:rsid w:val="002E62C2"/>
    <w:rsid w:val="002E648A"/>
    <w:rsid w:val="002E6995"/>
    <w:rsid w:val="002E6CD2"/>
    <w:rsid w:val="002E770E"/>
    <w:rsid w:val="002F06DC"/>
    <w:rsid w:val="002F092B"/>
    <w:rsid w:val="002F10AC"/>
    <w:rsid w:val="002F15B8"/>
    <w:rsid w:val="002F1FDD"/>
    <w:rsid w:val="002F20AE"/>
    <w:rsid w:val="002F7517"/>
    <w:rsid w:val="003012C7"/>
    <w:rsid w:val="0030135C"/>
    <w:rsid w:val="003034FF"/>
    <w:rsid w:val="0030751C"/>
    <w:rsid w:val="00307E8B"/>
    <w:rsid w:val="00311155"/>
    <w:rsid w:val="00312933"/>
    <w:rsid w:val="00313CC8"/>
    <w:rsid w:val="003145B7"/>
    <w:rsid w:val="00314F8A"/>
    <w:rsid w:val="00315B13"/>
    <w:rsid w:val="0031785E"/>
    <w:rsid w:val="00317EAE"/>
    <w:rsid w:val="00321377"/>
    <w:rsid w:val="00321BE9"/>
    <w:rsid w:val="00322394"/>
    <w:rsid w:val="0032300B"/>
    <w:rsid w:val="00323C71"/>
    <w:rsid w:val="00324455"/>
    <w:rsid w:val="00324BD5"/>
    <w:rsid w:val="00325992"/>
    <w:rsid w:val="00325D29"/>
    <w:rsid w:val="0033260B"/>
    <w:rsid w:val="0033604F"/>
    <w:rsid w:val="003377DF"/>
    <w:rsid w:val="003379D1"/>
    <w:rsid w:val="00337BDA"/>
    <w:rsid w:val="00342A1B"/>
    <w:rsid w:val="003434EA"/>
    <w:rsid w:val="00343C7A"/>
    <w:rsid w:val="00345A8E"/>
    <w:rsid w:val="00345CFD"/>
    <w:rsid w:val="003466D2"/>
    <w:rsid w:val="00347117"/>
    <w:rsid w:val="00351B0B"/>
    <w:rsid w:val="00351B9F"/>
    <w:rsid w:val="00351F46"/>
    <w:rsid w:val="003533DF"/>
    <w:rsid w:val="00354D0B"/>
    <w:rsid w:val="00356B0C"/>
    <w:rsid w:val="00356CC1"/>
    <w:rsid w:val="00357325"/>
    <w:rsid w:val="00360B29"/>
    <w:rsid w:val="0036141D"/>
    <w:rsid w:val="003635DF"/>
    <w:rsid w:val="00364D65"/>
    <w:rsid w:val="003651CE"/>
    <w:rsid w:val="00366629"/>
    <w:rsid w:val="00371F97"/>
    <w:rsid w:val="00372034"/>
    <w:rsid w:val="00373197"/>
    <w:rsid w:val="00374F65"/>
    <w:rsid w:val="003779F1"/>
    <w:rsid w:val="00377F1D"/>
    <w:rsid w:val="00382913"/>
    <w:rsid w:val="00383AFF"/>
    <w:rsid w:val="00384290"/>
    <w:rsid w:val="0038608D"/>
    <w:rsid w:val="00386435"/>
    <w:rsid w:val="00386FAB"/>
    <w:rsid w:val="0038751E"/>
    <w:rsid w:val="00390D02"/>
    <w:rsid w:val="00391B89"/>
    <w:rsid w:val="003923BA"/>
    <w:rsid w:val="00392613"/>
    <w:rsid w:val="00392942"/>
    <w:rsid w:val="003942F3"/>
    <w:rsid w:val="00395D82"/>
    <w:rsid w:val="00396F40"/>
    <w:rsid w:val="003A0006"/>
    <w:rsid w:val="003A00CE"/>
    <w:rsid w:val="003A0B45"/>
    <w:rsid w:val="003A0FCF"/>
    <w:rsid w:val="003A15E9"/>
    <w:rsid w:val="003A2009"/>
    <w:rsid w:val="003A2AF5"/>
    <w:rsid w:val="003A310A"/>
    <w:rsid w:val="003A33E2"/>
    <w:rsid w:val="003A5563"/>
    <w:rsid w:val="003A5644"/>
    <w:rsid w:val="003A6BA2"/>
    <w:rsid w:val="003B0521"/>
    <w:rsid w:val="003B1F14"/>
    <w:rsid w:val="003B20AF"/>
    <w:rsid w:val="003B3D66"/>
    <w:rsid w:val="003B53A7"/>
    <w:rsid w:val="003B5CCE"/>
    <w:rsid w:val="003B7115"/>
    <w:rsid w:val="003B7F5B"/>
    <w:rsid w:val="003C08C5"/>
    <w:rsid w:val="003C2337"/>
    <w:rsid w:val="003C4120"/>
    <w:rsid w:val="003C632E"/>
    <w:rsid w:val="003C70B2"/>
    <w:rsid w:val="003C7629"/>
    <w:rsid w:val="003D1A42"/>
    <w:rsid w:val="003D27C0"/>
    <w:rsid w:val="003D3FC6"/>
    <w:rsid w:val="003D7A1C"/>
    <w:rsid w:val="003D7FD2"/>
    <w:rsid w:val="003E0230"/>
    <w:rsid w:val="003E089C"/>
    <w:rsid w:val="003E0C60"/>
    <w:rsid w:val="003E0CB8"/>
    <w:rsid w:val="003E134E"/>
    <w:rsid w:val="003E156F"/>
    <w:rsid w:val="003E15B4"/>
    <w:rsid w:val="003E2E6B"/>
    <w:rsid w:val="003E3E8E"/>
    <w:rsid w:val="003E6DB0"/>
    <w:rsid w:val="003E70E7"/>
    <w:rsid w:val="003E7480"/>
    <w:rsid w:val="003E7C52"/>
    <w:rsid w:val="003F0BCB"/>
    <w:rsid w:val="003F1B09"/>
    <w:rsid w:val="003F6ED4"/>
    <w:rsid w:val="003F7B4B"/>
    <w:rsid w:val="0040064E"/>
    <w:rsid w:val="00400A61"/>
    <w:rsid w:val="00401A13"/>
    <w:rsid w:val="00401C75"/>
    <w:rsid w:val="00402DD3"/>
    <w:rsid w:val="00404132"/>
    <w:rsid w:val="004043CD"/>
    <w:rsid w:val="004055B0"/>
    <w:rsid w:val="0040655F"/>
    <w:rsid w:val="00406FE4"/>
    <w:rsid w:val="004104BB"/>
    <w:rsid w:val="00411ABF"/>
    <w:rsid w:val="0041243D"/>
    <w:rsid w:val="004162AA"/>
    <w:rsid w:val="00416B04"/>
    <w:rsid w:val="004172F6"/>
    <w:rsid w:val="00417945"/>
    <w:rsid w:val="00422709"/>
    <w:rsid w:val="00422B6F"/>
    <w:rsid w:val="00423170"/>
    <w:rsid w:val="004240A7"/>
    <w:rsid w:val="004320A2"/>
    <w:rsid w:val="00433697"/>
    <w:rsid w:val="00433776"/>
    <w:rsid w:val="004339D1"/>
    <w:rsid w:val="00434A60"/>
    <w:rsid w:val="00437DEA"/>
    <w:rsid w:val="00437EEB"/>
    <w:rsid w:val="0044013D"/>
    <w:rsid w:val="004403BC"/>
    <w:rsid w:val="004407C5"/>
    <w:rsid w:val="00440EAB"/>
    <w:rsid w:val="00442408"/>
    <w:rsid w:val="0044298F"/>
    <w:rsid w:val="00442ADB"/>
    <w:rsid w:val="00444F38"/>
    <w:rsid w:val="00450EFA"/>
    <w:rsid w:val="004532D1"/>
    <w:rsid w:val="0045393F"/>
    <w:rsid w:val="00453DD7"/>
    <w:rsid w:val="00454181"/>
    <w:rsid w:val="00454682"/>
    <w:rsid w:val="00454EC7"/>
    <w:rsid w:val="00455781"/>
    <w:rsid w:val="004606EF"/>
    <w:rsid w:val="00461230"/>
    <w:rsid w:val="004613CF"/>
    <w:rsid w:val="00462013"/>
    <w:rsid w:val="0046352D"/>
    <w:rsid w:val="00463E6A"/>
    <w:rsid w:val="00464844"/>
    <w:rsid w:val="00465033"/>
    <w:rsid w:val="0047001B"/>
    <w:rsid w:val="00470F9F"/>
    <w:rsid w:val="00471652"/>
    <w:rsid w:val="00471AF1"/>
    <w:rsid w:val="004729A4"/>
    <w:rsid w:val="004733E4"/>
    <w:rsid w:val="0047368F"/>
    <w:rsid w:val="00475763"/>
    <w:rsid w:val="0047673D"/>
    <w:rsid w:val="004767FD"/>
    <w:rsid w:val="0048030D"/>
    <w:rsid w:val="00480316"/>
    <w:rsid w:val="00480706"/>
    <w:rsid w:val="004807FB"/>
    <w:rsid w:val="004817CD"/>
    <w:rsid w:val="00485BB1"/>
    <w:rsid w:val="00486421"/>
    <w:rsid w:val="004872F2"/>
    <w:rsid w:val="00487FA7"/>
    <w:rsid w:val="00487FE3"/>
    <w:rsid w:val="00490FB5"/>
    <w:rsid w:val="004913ED"/>
    <w:rsid w:val="00492B29"/>
    <w:rsid w:val="0049467D"/>
    <w:rsid w:val="004950E1"/>
    <w:rsid w:val="00495F23"/>
    <w:rsid w:val="00496001"/>
    <w:rsid w:val="00497CAC"/>
    <w:rsid w:val="004A029E"/>
    <w:rsid w:val="004A03FF"/>
    <w:rsid w:val="004A2148"/>
    <w:rsid w:val="004A2A28"/>
    <w:rsid w:val="004A3A0F"/>
    <w:rsid w:val="004A41AF"/>
    <w:rsid w:val="004A4E7C"/>
    <w:rsid w:val="004A7ADC"/>
    <w:rsid w:val="004B0B63"/>
    <w:rsid w:val="004B15DB"/>
    <w:rsid w:val="004B4B97"/>
    <w:rsid w:val="004B4E44"/>
    <w:rsid w:val="004B52D3"/>
    <w:rsid w:val="004B697A"/>
    <w:rsid w:val="004B6E98"/>
    <w:rsid w:val="004C05FB"/>
    <w:rsid w:val="004C149E"/>
    <w:rsid w:val="004C57B9"/>
    <w:rsid w:val="004C5AFC"/>
    <w:rsid w:val="004C6DC3"/>
    <w:rsid w:val="004C7DF7"/>
    <w:rsid w:val="004D1696"/>
    <w:rsid w:val="004D251F"/>
    <w:rsid w:val="004D2788"/>
    <w:rsid w:val="004D3BA3"/>
    <w:rsid w:val="004D5056"/>
    <w:rsid w:val="004D6C70"/>
    <w:rsid w:val="004E1665"/>
    <w:rsid w:val="004E2835"/>
    <w:rsid w:val="004E377C"/>
    <w:rsid w:val="004E5BF1"/>
    <w:rsid w:val="004E623B"/>
    <w:rsid w:val="004F0380"/>
    <w:rsid w:val="004F35F9"/>
    <w:rsid w:val="004F3FF4"/>
    <w:rsid w:val="005011D5"/>
    <w:rsid w:val="00501F5A"/>
    <w:rsid w:val="0050725D"/>
    <w:rsid w:val="00507602"/>
    <w:rsid w:val="00507E76"/>
    <w:rsid w:val="005100DB"/>
    <w:rsid w:val="00510926"/>
    <w:rsid w:val="00510AC8"/>
    <w:rsid w:val="00510E55"/>
    <w:rsid w:val="00510F60"/>
    <w:rsid w:val="0051128F"/>
    <w:rsid w:val="005163A0"/>
    <w:rsid w:val="00517BF7"/>
    <w:rsid w:val="00517D92"/>
    <w:rsid w:val="005201CC"/>
    <w:rsid w:val="0052280D"/>
    <w:rsid w:val="00522FDB"/>
    <w:rsid w:val="005239F9"/>
    <w:rsid w:val="00523DA8"/>
    <w:rsid w:val="00524AD5"/>
    <w:rsid w:val="00525CAA"/>
    <w:rsid w:val="00525D3A"/>
    <w:rsid w:val="005267CC"/>
    <w:rsid w:val="005268EE"/>
    <w:rsid w:val="00526B3B"/>
    <w:rsid w:val="005304F8"/>
    <w:rsid w:val="00530702"/>
    <w:rsid w:val="00532B57"/>
    <w:rsid w:val="00535536"/>
    <w:rsid w:val="00535586"/>
    <w:rsid w:val="005362F5"/>
    <w:rsid w:val="0053689A"/>
    <w:rsid w:val="00537520"/>
    <w:rsid w:val="0053772C"/>
    <w:rsid w:val="005378AB"/>
    <w:rsid w:val="005378BD"/>
    <w:rsid w:val="00541025"/>
    <w:rsid w:val="005448E2"/>
    <w:rsid w:val="0054511C"/>
    <w:rsid w:val="0054567D"/>
    <w:rsid w:val="00546702"/>
    <w:rsid w:val="00546B99"/>
    <w:rsid w:val="005503E8"/>
    <w:rsid w:val="0055149C"/>
    <w:rsid w:val="0055181D"/>
    <w:rsid w:val="00552758"/>
    <w:rsid w:val="00554366"/>
    <w:rsid w:val="00555E07"/>
    <w:rsid w:val="00556316"/>
    <w:rsid w:val="00557287"/>
    <w:rsid w:val="005579B3"/>
    <w:rsid w:val="00557BDC"/>
    <w:rsid w:val="00560BE3"/>
    <w:rsid w:val="00561600"/>
    <w:rsid w:val="005632D8"/>
    <w:rsid w:val="00563C87"/>
    <w:rsid w:val="00564B3E"/>
    <w:rsid w:val="005659E8"/>
    <w:rsid w:val="00567DD3"/>
    <w:rsid w:val="00572009"/>
    <w:rsid w:val="00573B99"/>
    <w:rsid w:val="005760DC"/>
    <w:rsid w:val="005761CC"/>
    <w:rsid w:val="00576454"/>
    <w:rsid w:val="00576BBC"/>
    <w:rsid w:val="00580DE9"/>
    <w:rsid w:val="00580E05"/>
    <w:rsid w:val="005813A5"/>
    <w:rsid w:val="00581B53"/>
    <w:rsid w:val="00581FC5"/>
    <w:rsid w:val="00583B34"/>
    <w:rsid w:val="00587F9B"/>
    <w:rsid w:val="00587FF4"/>
    <w:rsid w:val="00591C0D"/>
    <w:rsid w:val="00592378"/>
    <w:rsid w:val="005A1B32"/>
    <w:rsid w:val="005A28CA"/>
    <w:rsid w:val="005A30D9"/>
    <w:rsid w:val="005A385E"/>
    <w:rsid w:val="005A471C"/>
    <w:rsid w:val="005A682B"/>
    <w:rsid w:val="005A6DDB"/>
    <w:rsid w:val="005A7020"/>
    <w:rsid w:val="005A7C4F"/>
    <w:rsid w:val="005B11DD"/>
    <w:rsid w:val="005B1DDB"/>
    <w:rsid w:val="005B300F"/>
    <w:rsid w:val="005B3C17"/>
    <w:rsid w:val="005B5D6A"/>
    <w:rsid w:val="005B5E93"/>
    <w:rsid w:val="005B7503"/>
    <w:rsid w:val="005B77FB"/>
    <w:rsid w:val="005B7BA2"/>
    <w:rsid w:val="005C17AD"/>
    <w:rsid w:val="005C40FE"/>
    <w:rsid w:val="005C41C0"/>
    <w:rsid w:val="005C5DF0"/>
    <w:rsid w:val="005C602C"/>
    <w:rsid w:val="005C7632"/>
    <w:rsid w:val="005D582F"/>
    <w:rsid w:val="005D6A6E"/>
    <w:rsid w:val="005E0D67"/>
    <w:rsid w:val="005E0E21"/>
    <w:rsid w:val="005E1013"/>
    <w:rsid w:val="005E2267"/>
    <w:rsid w:val="005E34B1"/>
    <w:rsid w:val="005E34BD"/>
    <w:rsid w:val="005E37C6"/>
    <w:rsid w:val="005E7374"/>
    <w:rsid w:val="005E74E6"/>
    <w:rsid w:val="005F00F9"/>
    <w:rsid w:val="005F0388"/>
    <w:rsid w:val="005F1A03"/>
    <w:rsid w:val="005F1B1F"/>
    <w:rsid w:val="005F329C"/>
    <w:rsid w:val="005F3638"/>
    <w:rsid w:val="005F393A"/>
    <w:rsid w:val="005F479F"/>
    <w:rsid w:val="005F6285"/>
    <w:rsid w:val="00602DBD"/>
    <w:rsid w:val="006034A8"/>
    <w:rsid w:val="00603B57"/>
    <w:rsid w:val="00603D2B"/>
    <w:rsid w:val="00604AEA"/>
    <w:rsid w:val="00605789"/>
    <w:rsid w:val="006064B2"/>
    <w:rsid w:val="0060695E"/>
    <w:rsid w:val="00607763"/>
    <w:rsid w:val="0061038D"/>
    <w:rsid w:val="00610764"/>
    <w:rsid w:val="00610FDC"/>
    <w:rsid w:val="00611D55"/>
    <w:rsid w:val="0061421F"/>
    <w:rsid w:val="00615871"/>
    <w:rsid w:val="00615D5C"/>
    <w:rsid w:val="006214D0"/>
    <w:rsid w:val="006235F9"/>
    <w:rsid w:val="00623A37"/>
    <w:rsid w:val="006242E0"/>
    <w:rsid w:val="00625EAF"/>
    <w:rsid w:val="006275BC"/>
    <w:rsid w:val="00630073"/>
    <w:rsid w:val="00632612"/>
    <w:rsid w:val="0063451A"/>
    <w:rsid w:val="00635B5F"/>
    <w:rsid w:val="00637564"/>
    <w:rsid w:val="0063772C"/>
    <w:rsid w:val="00640E7D"/>
    <w:rsid w:val="00642B25"/>
    <w:rsid w:val="006430F3"/>
    <w:rsid w:val="0064341D"/>
    <w:rsid w:val="00643522"/>
    <w:rsid w:val="00643CB9"/>
    <w:rsid w:val="0064563E"/>
    <w:rsid w:val="006474A1"/>
    <w:rsid w:val="00650953"/>
    <w:rsid w:val="006533FC"/>
    <w:rsid w:val="006546BA"/>
    <w:rsid w:val="006555F8"/>
    <w:rsid w:val="00655A8B"/>
    <w:rsid w:val="0065761F"/>
    <w:rsid w:val="00660B0C"/>
    <w:rsid w:val="00661EA2"/>
    <w:rsid w:val="00662DD5"/>
    <w:rsid w:val="006631A4"/>
    <w:rsid w:val="0066530C"/>
    <w:rsid w:val="006654E1"/>
    <w:rsid w:val="00665B92"/>
    <w:rsid w:val="00666E1F"/>
    <w:rsid w:val="00670390"/>
    <w:rsid w:val="006704E0"/>
    <w:rsid w:val="00671127"/>
    <w:rsid w:val="00671A3A"/>
    <w:rsid w:val="006729ED"/>
    <w:rsid w:val="00673437"/>
    <w:rsid w:val="00676BBE"/>
    <w:rsid w:val="00676CFA"/>
    <w:rsid w:val="00677374"/>
    <w:rsid w:val="006773EA"/>
    <w:rsid w:val="00680259"/>
    <w:rsid w:val="00680335"/>
    <w:rsid w:val="00680845"/>
    <w:rsid w:val="00680884"/>
    <w:rsid w:val="00681D98"/>
    <w:rsid w:val="00683CCC"/>
    <w:rsid w:val="00685518"/>
    <w:rsid w:val="00686582"/>
    <w:rsid w:val="006936A8"/>
    <w:rsid w:val="006963A4"/>
    <w:rsid w:val="00696684"/>
    <w:rsid w:val="006A0820"/>
    <w:rsid w:val="006A34F2"/>
    <w:rsid w:val="006A356C"/>
    <w:rsid w:val="006A3732"/>
    <w:rsid w:val="006A3C1D"/>
    <w:rsid w:val="006A49F0"/>
    <w:rsid w:val="006A583F"/>
    <w:rsid w:val="006A596C"/>
    <w:rsid w:val="006B0ACE"/>
    <w:rsid w:val="006B0E34"/>
    <w:rsid w:val="006B2EB3"/>
    <w:rsid w:val="006B2EDE"/>
    <w:rsid w:val="006B30FB"/>
    <w:rsid w:val="006B346E"/>
    <w:rsid w:val="006B4BB1"/>
    <w:rsid w:val="006B5793"/>
    <w:rsid w:val="006B7477"/>
    <w:rsid w:val="006C070B"/>
    <w:rsid w:val="006C082D"/>
    <w:rsid w:val="006C0832"/>
    <w:rsid w:val="006C0C70"/>
    <w:rsid w:val="006C197F"/>
    <w:rsid w:val="006C248B"/>
    <w:rsid w:val="006C3E15"/>
    <w:rsid w:val="006C5059"/>
    <w:rsid w:val="006C5078"/>
    <w:rsid w:val="006C6965"/>
    <w:rsid w:val="006D123A"/>
    <w:rsid w:val="006D27AC"/>
    <w:rsid w:val="006D5A9E"/>
    <w:rsid w:val="006D6136"/>
    <w:rsid w:val="006D656A"/>
    <w:rsid w:val="006D65F2"/>
    <w:rsid w:val="006D736C"/>
    <w:rsid w:val="006E1677"/>
    <w:rsid w:val="006E399A"/>
    <w:rsid w:val="006E4606"/>
    <w:rsid w:val="006E4820"/>
    <w:rsid w:val="006E74D2"/>
    <w:rsid w:val="006F2D5A"/>
    <w:rsid w:val="006F47E2"/>
    <w:rsid w:val="006F4E39"/>
    <w:rsid w:val="006F5A50"/>
    <w:rsid w:val="006F76B0"/>
    <w:rsid w:val="006F7975"/>
    <w:rsid w:val="006F7E1C"/>
    <w:rsid w:val="006F7E39"/>
    <w:rsid w:val="0070040C"/>
    <w:rsid w:val="007005DB"/>
    <w:rsid w:val="00700EBE"/>
    <w:rsid w:val="00701DC4"/>
    <w:rsid w:val="00702A34"/>
    <w:rsid w:val="007030E7"/>
    <w:rsid w:val="00703775"/>
    <w:rsid w:val="00712037"/>
    <w:rsid w:val="0071256C"/>
    <w:rsid w:val="00712864"/>
    <w:rsid w:val="007164A3"/>
    <w:rsid w:val="00716C2B"/>
    <w:rsid w:val="00717208"/>
    <w:rsid w:val="00721425"/>
    <w:rsid w:val="00721E1A"/>
    <w:rsid w:val="00722BEB"/>
    <w:rsid w:val="00724F15"/>
    <w:rsid w:val="00725F78"/>
    <w:rsid w:val="007263E2"/>
    <w:rsid w:val="00730D7B"/>
    <w:rsid w:val="0073160F"/>
    <w:rsid w:val="007330E7"/>
    <w:rsid w:val="007336D9"/>
    <w:rsid w:val="007338DD"/>
    <w:rsid w:val="007338F0"/>
    <w:rsid w:val="007342C7"/>
    <w:rsid w:val="00735FFE"/>
    <w:rsid w:val="00740EC7"/>
    <w:rsid w:val="00740F06"/>
    <w:rsid w:val="0074283C"/>
    <w:rsid w:val="00742D4B"/>
    <w:rsid w:val="00744782"/>
    <w:rsid w:val="007449B5"/>
    <w:rsid w:val="00745551"/>
    <w:rsid w:val="007472D3"/>
    <w:rsid w:val="00747A0C"/>
    <w:rsid w:val="0075030A"/>
    <w:rsid w:val="00751E38"/>
    <w:rsid w:val="00754A09"/>
    <w:rsid w:val="00754A7E"/>
    <w:rsid w:val="007562E8"/>
    <w:rsid w:val="00757715"/>
    <w:rsid w:val="00761C2B"/>
    <w:rsid w:val="00765FCE"/>
    <w:rsid w:val="007666B8"/>
    <w:rsid w:val="007668C3"/>
    <w:rsid w:val="00766ACA"/>
    <w:rsid w:val="0076741C"/>
    <w:rsid w:val="0077277A"/>
    <w:rsid w:val="00776060"/>
    <w:rsid w:val="00776DDC"/>
    <w:rsid w:val="007777D4"/>
    <w:rsid w:val="00780A78"/>
    <w:rsid w:val="0078119B"/>
    <w:rsid w:val="00781B19"/>
    <w:rsid w:val="007828EE"/>
    <w:rsid w:val="00784B27"/>
    <w:rsid w:val="00785C45"/>
    <w:rsid w:val="00786133"/>
    <w:rsid w:val="0078617B"/>
    <w:rsid w:val="007867D6"/>
    <w:rsid w:val="00786A12"/>
    <w:rsid w:val="00791951"/>
    <w:rsid w:val="00793B9E"/>
    <w:rsid w:val="00793BB5"/>
    <w:rsid w:val="00794188"/>
    <w:rsid w:val="007942F2"/>
    <w:rsid w:val="00794776"/>
    <w:rsid w:val="00795E59"/>
    <w:rsid w:val="007A4BC9"/>
    <w:rsid w:val="007A4CF6"/>
    <w:rsid w:val="007A5B6C"/>
    <w:rsid w:val="007A665A"/>
    <w:rsid w:val="007A6D34"/>
    <w:rsid w:val="007A7069"/>
    <w:rsid w:val="007A7AED"/>
    <w:rsid w:val="007B0456"/>
    <w:rsid w:val="007B163A"/>
    <w:rsid w:val="007B26A5"/>
    <w:rsid w:val="007B2F57"/>
    <w:rsid w:val="007B300D"/>
    <w:rsid w:val="007B3D02"/>
    <w:rsid w:val="007B4289"/>
    <w:rsid w:val="007B6155"/>
    <w:rsid w:val="007B66A5"/>
    <w:rsid w:val="007B7CDE"/>
    <w:rsid w:val="007C0500"/>
    <w:rsid w:val="007C23CF"/>
    <w:rsid w:val="007C2826"/>
    <w:rsid w:val="007C2A59"/>
    <w:rsid w:val="007C75BB"/>
    <w:rsid w:val="007D26F9"/>
    <w:rsid w:val="007D3175"/>
    <w:rsid w:val="007D3AB1"/>
    <w:rsid w:val="007D5A1C"/>
    <w:rsid w:val="007D5EE1"/>
    <w:rsid w:val="007D782C"/>
    <w:rsid w:val="007E0223"/>
    <w:rsid w:val="007E0587"/>
    <w:rsid w:val="007E2665"/>
    <w:rsid w:val="007E26DC"/>
    <w:rsid w:val="007E3E72"/>
    <w:rsid w:val="007E4F1A"/>
    <w:rsid w:val="007E6081"/>
    <w:rsid w:val="007E63C9"/>
    <w:rsid w:val="007E728A"/>
    <w:rsid w:val="007F0B08"/>
    <w:rsid w:val="007F2048"/>
    <w:rsid w:val="007F377C"/>
    <w:rsid w:val="007F3B61"/>
    <w:rsid w:val="007F3ED2"/>
    <w:rsid w:val="007F59BE"/>
    <w:rsid w:val="007F5CF3"/>
    <w:rsid w:val="007F6F6E"/>
    <w:rsid w:val="00800C4E"/>
    <w:rsid w:val="00801A20"/>
    <w:rsid w:val="00802AB0"/>
    <w:rsid w:val="008060F0"/>
    <w:rsid w:val="00806B4F"/>
    <w:rsid w:val="00806CE5"/>
    <w:rsid w:val="008071D6"/>
    <w:rsid w:val="008110DA"/>
    <w:rsid w:val="00811E3E"/>
    <w:rsid w:val="0081275C"/>
    <w:rsid w:val="00813369"/>
    <w:rsid w:val="008136A8"/>
    <w:rsid w:val="00814347"/>
    <w:rsid w:val="00815698"/>
    <w:rsid w:val="00816E93"/>
    <w:rsid w:val="00817AE8"/>
    <w:rsid w:val="00820E9B"/>
    <w:rsid w:val="00821B49"/>
    <w:rsid w:val="00823163"/>
    <w:rsid w:val="00825403"/>
    <w:rsid w:val="0082575E"/>
    <w:rsid w:val="00825BB3"/>
    <w:rsid w:val="008264CE"/>
    <w:rsid w:val="0083373A"/>
    <w:rsid w:val="00835553"/>
    <w:rsid w:val="00836210"/>
    <w:rsid w:val="0083763E"/>
    <w:rsid w:val="00837755"/>
    <w:rsid w:val="00837C68"/>
    <w:rsid w:val="00837D52"/>
    <w:rsid w:val="008409A8"/>
    <w:rsid w:val="00840F87"/>
    <w:rsid w:val="0084116F"/>
    <w:rsid w:val="00843ECC"/>
    <w:rsid w:val="00845C64"/>
    <w:rsid w:val="00846662"/>
    <w:rsid w:val="008469DA"/>
    <w:rsid w:val="00846E2A"/>
    <w:rsid w:val="00850F4E"/>
    <w:rsid w:val="00851174"/>
    <w:rsid w:val="00851378"/>
    <w:rsid w:val="00852B98"/>
    <w:rsid w:val="00852C31"/>
    <w:rsid w:val="00852FA5"/>
    <w:rsid w:val="00855350"/>
    <w:rsid w:val="00855AE0"/>
    <w:rsid w:val="00855F45"/>
    <w:rsid w:val="0085705F"/>
    <w:rsid w:val="008571EF"/>
    <w:rsid w:val="0086149D"/>
    <w:rsid w:val="008623D6"/>
    <w:rsid w:val="008631DC"/>
    <w:rsid w:val="00867C6A"/>
    <w:rsid w:val="00872F57"/>
    <w:rsid w:val="00873403"/>
    <w:rsid w:val="0087368F"/>
    <w:rsid w:val="00873BBB"/>
    <w:rsid w:val="00875578"/>
    <w:rsid w:val="00876027"/>
    <w:rsid w:val="0087787A"/>
    <w:rsid w:val="00877D4A"/>
    <w:rsid w:val="00877F98"/>
    <w:rsid w:val="00880514"/>
    <w:rsid w:val="008805BC"/>
    <w:rsid w:val="008853C1"/>
    <w:rsid w:val="00885787"/>
    <w:rsid w:val="00886AE1"/>
    <w:rsid w:val="00891487"/>
    <w:rsid w:val="00891585"/>
    <w:rsid w:val="00893489"/>
    <w:rsid w:val="0089511F"/>
    <w:rsid w:val="00895B8C"/>
    <w:rsid w:val="00895CD1"/>
    <w:rsid w:val="008A0D21"/>
    <w:rsid w:val="008A0D87"/>
    <w:rsid w:val="008A0EAE"/>
    <w:rsid w:val="008A1094"/>
    <w:rsid w:val="008A18E2"/>
    <w:rsid w:val="008A1DD5"/>
    <w:rsid w:val="008A1E9C"/>
    <w:rsid w:val="008A3B73"/>
    <w:rsid w:val="008A4094"/>
    <w:rsid w:val="008A40B3"/>
    <w:rsid w:val="008A486C"/>
    <w:rsid w:val="008A50E5"/>
    <w:rsid w:val="008B06F0"/>
    <w:rsid w:val="008B0903"/>
    <w:rsid w:val="008B1616"/>
    <w:rsid w:val="008B2E3F"/>
    <w:rsid w:val="008B34CE"/>
    <w:rsid w:val="008B3ED2"/>
    <w:rsid w:val="008C10D6"/>
    <w:rsid w:val="008C1D82"/>
    <w:rsid w:val="008C38EA"/>
    <w:rsid w:val="008C3A5B"/>
    <w:rsid w:val="008C40A5"/>
    <w:rsid w:val="008C72AF"/>
    <w:rsid w:val="008C74CB"/>
    <w:rsid w:val="008C7A8F"/>
    <w:rsid w:val="008D093A"/>
    <w:rsid w:val="008D23D3"/>
    <w:rsid w:val="008D2416"/>
    <w:rsid w:val="008D264B"/>
    <w:rsid w:val="008D31E9"/>
    <w:rsid w:val="008D3841"/>
    <w:rsid w:val="008D489C"/>
    <w:rsid w:val="008D5D9F"/>
    <w:rsid w:val="008D7C78"/>
    <w:rsid w:val="008D7F84"/>
    <w:rsid w:val="008D7FF5"/>
    <w:rsid w:val="008E1AD2"/>
    <w:rsid w:val="008E28FF"/>
    <w:rsid w:val="008E2A5A"/>
    <w:rsid w:val="008E4071"/>
    <w:rsid w:val="008E5C6B"/>
    <w:rsid w:val="008E7DBF"/>
    <w:rsid w:val="008F0014"/>
    <w:rsid w:val="008F0554"/>
    <w:rsid w:val="008F100D"/>
    <w:rsid w:val="008F2BB6"/>
    <w:rsid w:val="008F317B"/>
    <w:rsid w:val="008F539B"/>
    <w:rsid w:val="008F5AEC"/>
    <w:rsid w:val="008F5E3F"/>
    <w:rsid w:val="00901418"/>
    <w:rsid w:val="00901A09"/>
    <w:rsid w:val="00902B08"/>
    <w:rsid w:val="00903A10"/>
    <w:rsid w:val="0090406E"/>
    <w:rsid w:val="0090456C"/>
    <w:rsid w:val="00904D37"/>
    <w:rsid w:val="00905178"/>
    <w:rsid w:val="00905686"/>
    <w:rsid w:val="009066D7"/>
    <w:rsid w:val="00911B71"/>
    <w:rsid w:val="009120FB"/>
    <w:rsid w:val="00913190"/>
    <w:rsid w:val="00913937"/>
    <w:rsid w:val="0091431A"/>
    <w:rsid w:val="00914B2F"/>
    <w:rsid w:val="009151EC"/>
    <w:rsid w:val="009153D6"/>
    <w:rsid w:val="00916401"/>
    <w:rsid w:val="0092378F"/>
    <w:rsid w:val="00923957"/>
    <w:rsid w:val="00924331"/>
    <w:rsid w:val="0092446C"/>
    <w:rsid w:val="00924E8D"/>
    <w:rsid w:val="0092530F"/>
    <w:rsid w:val="00926972"/>
    <w:rsid w:val="00927272"/>
    <w:rsid w:val="009274EC"/>
    <w:rsid w:val="0092793D"/>
    <w:rsid w:val="009307B3"/>
    <w:rsid w:val="009316CC"/>
    <w:rsid w:val="009319CC"/>
    <w:rsid w:val="009325F4"/>
    <w:rsid w:val="00932A1A"/>
    <w:rsid w:val="00933460"/>
    <w:rsid w:val="0093383A"/>
    <w:rsid w:val="00935139"/>
    <w:rsid w:val="00935AAE"/>
    <w:rsid w:val="009363C1"/>
    <w:rsid w:val="00936430"/>
    <w:rsid w:val="009376AE"/>
    <w:rsid w:val="0094398A"/>
    <w:rsid w:val="009441BF"/>
    <w:rsid w:val="009465CD"/>
    <w:rsid w:val="0094673B"/>
    <w:rsid w:val="00946893"/>
    <w:rsid w:val="00946A78"/>
    <w:rsid w:val="00950ABF"/>
    <w:rsid w:val="0095164D"/>
    <w:rsid w:val="00951D58"/>
    <w:rsid w:val="00953460"/>
    <w:rsid w:val="00953ADB"/>
    <w:rsid w:val="00954500"/>
    <w:rsid w:val="00955450"/>
    <w:rsid w:val="00956DE7"/>
    <w:rsid w:val="00956F9D"/>
    <w:rsid w:val="0095725A"/>
    <w:rsid w:val="009576B7"/>
    <w:rsid w:val="00957BEC"/>
    <w:rsid w:val="0096040C"/>
    <w:rsid w:val="00960B0D"/>
    <w:rsid w:val="009617B7"/>
    <w:rsid w:val="00962E31"/>
    <w:rsid w:val="00964161"/>
    <w:rsid w:val="0096422A"/>
    <w:rsid w:val="00966640"/>
    <w:rsid w:val="009674D5"/>
    <w:rsid w:val="0096768C"/>
    <w:rsid w:val="00967F6D"/>
    <w:rsid w:val="009718DB"/>
    <w:rsid w:val="0097197E"/>
    <w:rsid w:val="009730D3"/>
    <w:rsid w:val="00974006"/>
    <w:rsid w:val="009746AF"/>
    <w:rsid w:val="00974E73"/>
    <w:rsid w:val="00974EDB"/>
    <w:rsid w:val="00976269"/>
    <w:rsid w:val="0097688C"/>
    <w:rsid w:val="00976DD9"/>
    <w:rsid w:val="00976F13"/>
    <w:rsid w:val="00977316"/>
    <w:rsid w:val="009806BD"/>
    <w:rsid w:val="00981571"/>
    <w:rsid w:val="00982400"/>
    <w:rsid w:val="0098269B"/>
    <w:rsid w:val="009831BD"/>
    <w:rsid w:val="00983A3F"/>
    <w:rsid w:val="00984CB9"/>
    <w:rsid w:val="00990864"/>
    <w:rsid w:val="00991FF8"/>
    <w:rsid w:val="00992394"/>
    <w:rsid w:val="0099340C"/>
    <w:rsid w:val="00993A80"/>
    <w:rsid w:val="009963A5"/>
    <w:rsid w:val="0099645D"/>
    <w:rsid w:val="009965C1"/>
    <w:rsid w:val="00996FAE"/>
    <w:rsid w:val="00996FC7"/>
    <w:rsid w:val="00997E95"/>
    <w:rsid w:val="009A0B44"/>
    <w:rsid w:val="009A0DED"/>
    <w:rsid w:val="009A17CF"/>
    <w:rsid w:val="009A2714"/>
    <w:rsid w:val="009A38B3"/>
    <w:rsid w:val="009A4D99"/>
    <w:rsid w:val="009A4DFD"/>
    <w:rsid w:val="009B054F"/>
    <w:rsid w:val="009B466D"/>
    <w:rsid w:val="009B5747"/>
    <w:rsid w:val="009B750F"/>
    <w:rsid w:val="009B7DD7"/>
    <w:rsid w:val="009C0142"/>
    <w:rsid w:val="009C1494"/>
    <w:rsid w:val="009C17EA"/>
    <w:rsid w:val="009C2A81"/>
    <w:rsid w:val="009C3616"/>
    <w:rsid w:val="009C3CDD"/>
    <w:rsid w:val="009C5027"/>
    <w:rsid w:val="009C5104"/>
    <w:rsid w:val="009C6060"/>
    <w:rsid w:val="009C7BF3"/>
    <w:rsid w:val="009D09BD"/>
    <w:rsid w:val="009D2037"/>
    <w:rsid w:val="009D5FE3"/>
    <w:rsid w:val="009E070E"/>
    <w:rsid w:val="009E0E50"/>
    <w:rsid w:val="009E11C9"/>
    <w:rsid w:val="009E187B"/>
    <w:rsid w:val="009E1EB0"/>
    <w:rsid w:val="009E3EF8"/>
    <w:rsid w:val="009E62A3"/>
    <w:rsid w:val="009E62E3"/>
    <w:rsid w:val="009E6B96"/>
    <w:rsid w:val="009E727E"/>
    <w:rsid w:val="009E7794"/>
    <w:rsid w:val="009F00CC"/>
    <w:rsid w:val="009F027E"/>
    <w:rsid w:val="009F1842"/>
    <w:rsid w:val="009F351F"/>
    <w:rsid w:val="009F3575"/>
    <w:rsid w:val="009F4CE1"/>
    <w:rsid w:val="009F4FEE"/>
    <w:rsid w:val="009F58E0"/>
    <w:rsid w:val="009F6915"/>
    <w:rsid w:val="009F6E89"/>
    <w:rsid w:val="009F749E"/>
    <w:rsid w:val="009F7A4F"/>
    <w:rsid w:val="00A0014B"/>
    <w:rsid w:val="00A02255"/>
    <w:rsid w:val="00A0630B"/>
    <w:rsid w:val="00A06C00"/>
    <w:rsid w:val="00A07907"/>
    <w:rsid w:val="00A10430"/>
    <w:rsid w:val="00A114B3"/>
    <w:rsid w:val="00A11B53"/>
    <w:rsid w:val="00A11D14"/>
    <w:rsid w:val="00A13297"/>
    <w:rsid w:val="00A133BA"/>
    <w:rsid w:val="00A14F99"/>
    <w:rsid w:val="00A1639E"/>
    <w:rsid w:val="00A1696E"/>
    <w:rsid w:val="00A16BF9"/>
    <w:rsid w:val="00A17616"/>
    <w:rsid w:val="00A17FA3"/>
    <w:rsid w:val="00A2061B"/>
    <w:rsid w:val="00A209B1"/>
    <w:rsid w:val="00A2485C"/>
    <w:rsid w:val="00A249DA"/>
    <w:rsid w:val="00A24D23"/>
    <w:rsid w:val="00A25F69"/>
    <w:rsid w:val="00A2718B"/>
    <w:rsid w:val="00A27360"/>
    <w:rsid w:val="00A279CF"/>
    <w:rsid w:val="00A30AEA"/>
    <w:rsid w:val="00A350AD"/>
    <w:rsid w:val="00A35128"/>
    <w:rsid w:val="00A36BC1"/>
    <w:rsid w:val="00A40000"/>
    <w:rsid w:val="00A4090B"/>
    <w:rsid w:val="00A40AC2"/>
    <w:rsid w:val="00A41F9C"/>
    <w:rsid w:val="00A428AA"/>
    <w:rsid w:val="00A446A4"/>
    <w:rsid w:val="00A44D9C"/>
    <w:rsid w:val="00A44DE1"/>
    <w:rsid w:val="00A45F7B"/>
    <w:rsid w:val="00A45FF4"/>
    <w:rsid w:val="00A466B0"/>
    <w:rsid w:val="00A46F41"/>
    <w:rsid w:val="00A4785A"/>
    <w:rsid w:val="00A50D30"/>
    <w:rsid w:val="00A51461"/>
    <w:rsid w:val="00A528CA"/>
    <w:rsid w:val="00A531ED"/>
    <w:rsid w:val="00A5363E"/>
    <w:rsid w:val="00A549EC"/>
    <w:rsid w:val="00A54EDC"/>
    <w:rsid w:val="00A55598"/>
    <w:rsid w:val="00A60662"/>
    <w:rsid w:val="00A65EA3"/>
    <w:rsid w:val="00A66328"/>
    <w:rsid w:val="00A66ACE"/>
    <w:rsid w:val="00A71135"/>
    <w:rsid w:val="00A7169E"/>
    <w:rsid w:val="00A7427E"/>
    <w:rsid w:val="00A77037"/>
    <w:rsid w:val="00A7722A"/>
    <w:rsid w:val="00A77271"/>
    <w:rsid w:val="00A82060"/>
    <w:rsid w:val="00A82CBA"/>
    <w:rsid w:val="00A83CD3"/>
    <w:rsid w:val="00A84301"/>
    <w:rsid w:val="00A84E78"/>
    <w:rsid w:val="00A858C3"/>
    <w:rsid w:val="00A85E58"/>
    <w:rsid w:val="00A870C2"/>
    <w:rsid w:val="00A87F79"/>
    <w:rsid w:val="00A9005E"/>
    <w:rsid w:val="00A9063E"/>
    <w:rsid w:val="00A9098D"/>
    <w:rsid w:val="00A92A45"/>
    <w:rsid w:val="00A93B08"/>
    <w:rsid w:val="00A94023"/>
    <w:rsid w:val="00A943FC"/>
    <w:rsid w:val="00AA270D"/>
    <w:rsid w:val="00AA34D9"/>
    <w:rsid w:val="00AA370D"/>
    <w:rsid w:val="00AA5DC0"/>
    <w:rsid w:val="00AA683A"/>
    <w:rsid w:val="00AA7441"/>
    <w:rsid w:val="00AB11A3"/>
    <w:rsid w:val="00AB175E"/>
    <w:rsid w:val="00AB1A08"/>
    <w:rsid w:val="00AB2564"/>
    <w:rsid w:val="00AB38FC"/>
    <w:rsid w:val="00AB4989"/>
    <w:rsid w:val="00AB5693"/>
    <w:rsid w:val="00AB6A87"/>
    <w:rsid w:val="00AB6F5F"/>
    <w:rsid w:val="00AC0EA7"/>
    <w:rsid w:val="00AC301E"/>
    <w:rsid w:val="00AC4399"/>
    <w:rsid w:val="00AC523E"/>
    <w:rsid w:val="00AC5383"/>
    <w:rsid w:val="00AD19DF"/>
    <w:rsid w:val="00AD2746"/>
    <w:rsid w:val="00AD395D"/>
    <w:rsid w:val="00AD516D"/>
    <w:rsid w:val="00AE1BCE"/>
    <w:rsid w:val="00AE34B1"/>
    <w:rsid w:val="00AE4E94"/>
    <w:rsid w:val="00AE6531"/>
    <w:rsid w:val="00AE78C3"/>
    <w:rsid w:val="00AF0E62"/>
    <w:rsid w:val="00AF1F1D"/>
    <w:rsid w:val="00AF2255"/>
    <w:rsid w:val="00AF2C13"/>
    <w:rsid w:val="00AF31C2"/>
    <w:rsid w:val="00AF3337"/>
    <w:rsid w:val="00AF3F37"/>
    <w:rsid w:val="00AF4293"/>
    <w:rsid w:val="00AF584E"/>
    <w:rsid w:val="00AF676F"/>
    <w:rsid w:val="00AF7A8B"/>
    <w:rsid w:val="00B02EA1"/>
    <w:rsid w:val="00B06850"/>
    <w:rsid w:val="00B06D63"/>
    <w:rsid w:val="00B07384"/>
    <w:rsid w:val="00B111E1"/>
    <w:rsid w:val="00B1170F"/>
    <w:rsid w:val="00B11C22"/>
    <w:rsid w:val="00B11C29"/>
    <w:rsid w:val="00B12297"/>
    <w:rsid w:val="00B13537"/>
    <w:rsid w:val="00B139C9"/>
    <w:rsid w:val="00B16055"/>
    <w:rsid w:val="00B17DAC"/>
    <w:rsid w:val="00B20246"/>
    <w:rsid w:val="00B2081D"/>
    <w:rsid w:val="00B21043"/>
    <w:rsid w:val="00B2181D"/>
    <w:rsid w:val="00B2274B"/>
    <w:rsid w:val="00B22AA8"/>
    <w:rsid w:val="00B22AC6"/>
    <w:rsid w:val="00B23860"/>
    <w:rsid w:val="00B23E0C"/>
    <w:rsid w:val="00B250A2"/>
    <w:rsid w:val="00B25EC8"/>
    <w:rsid w:val="00B2696E"/>
    <w:rsid w:val="00B26C6B"/>
    <w:rsid w:val="00B274DB"/>
    <w:rsid w:val="00B32EEA"/>
    <w:rsid w:val="00B33C82"/>
    <w:rsid w:val="00B3697C"/>
    <w:rsid w:val="00B37212"/>
    <w:rsid w:val="00B373DC"/>
    <w:rsid w:val="00B374CB"/>
    <w:rsid w:val="00B40CFF"/>
    <w:rsid w:val="00B432B6"/>
    <w:rsid w:val="00B45192"/>
    <w:rsid w:val="00B454C2"/>
    <w:rsid w:val="00B45898"/>
    <w:rsid w:val="00B46850"/>
    <w:rsid w:val="00B479AB"/>
    <w:rsid w:val="00B47B57"/>
    <w:rsid w:val="00B52A50"/>
    <w:rsid w:val="00B54ABA"/>
    <w:rsid w:val="00B55370"/>
    <w:rsid w:val="00B56668"/>
    <w:rsid w:val="00B64448"/>
    <w:rsid w:val="00B656A1"/>
    <w:rsid w:val="00B660A9"/>
    <w:rsid w:val="00B662DB"/>
    <w:rsid w:val="00B66BD7"/>
    <w:rsid w:val="00B676E4"/>
    <w:rsid w:val="00B67BEB"/>
    <w:rsid w:val="00B70CE3"/>
    <w:rsid w:val="00B718AA"/>
    <w:rsid w:val="00B72134"/>
    <w:rsid w:val="00B727F5"/>
    <w:rsid w:val="00B7346B"/>
    <w:rsid w:val="00B73D54"/>
    <w:rsid w:val="00B741F7"/>
    <w:rsid w:val="00B751C1"/>
    <w:rsid w:val="00B75340"/>
    <w:rsid w:val="00B7605B"/>
    <w:rsid w:val="00B77C37"/>
    <w:rsid w:val="00B8204A"/>
    <w:rsid w:val="00B82C10"/>
    <w:rsid w:val="00B833E4"/>
    <w:rsid w:val="00B84640"/>
    <w:rsid w:val="00B84842"/>
    <w:rsid w:val="00B8488A"/>
    <w:rsid w:val="00B848C7"/>
    <w:rsid w:val="00B85E90"/>
    <w:rsid w:val="00B87EA6"/>
    <w:rsid w:val="00B90799"/>
    <w:rsid w:val="00B90D82"/>
    <w:rsid w:val="00B9157F"/>
    <w:rsid w:val="00B92C54"/>
    <w:rsid w:val="00B944CD"/>
    <w:rsid w:val="00B9528E"/>
    <w:rsid w:val="00B9534C"/>
    <w:rsid w:val="00B96AEC"/>
    <w:rsid w:val="00BA0550"/>
    <w:rsid w:val="00BA10E7"/>
    <w:rsid w:val="00BA1A62"/>
    <w:rsid w:val="00BA2B62"/>
    <w:rsid w:val="00BA39C0"/>
    <w:rsid w:val="00BA442E"/>
    <w:rsid w:val="00BB02B7"/>
    <w:rsid w:val="00BB06AB"/>
    <w:rsid w:val="00BB2213"/>
    <w:rsid w:val="00BB22CE"/>
    <w:rsid w:val="00BB2447"/>
    <w:rsid w:val="00BB28EB"/>
    <w:rsid w:val="00BB2FBF"/>
    <w:rsid w:val="00BB33A2"/>
    <w:rsid w:val="00BB55D1"/>
    <w:rsid w:val="00BB6410"/>
    <w:rsid w:val="00BB7E53"/>
    <w:rsid w:val="00BC0329"/>
    <w:rsid w:val="00BC14AC"/>
    <w:rsid w:val="00BC35CF"/>
    <w:rsid w:val="00BC36F8"/>
    <w:rsid w:val="00BC47C2"/>
    <w:rsid w:val="00BC7E43"/>
    <w:rsid w:val="00BD07BD"/>
    <w:rsid w:val="00BD3538"/>
    <w:rsid w:val="00BD37ED"/>
    <w:rsid w:val="00BD475C"/>
    <w:rsid w:val="00BD5BA3"/>
    <w:rsid w:val="00BD6D24"/>
    <w:rsid w:val="00BE0100"/>
    <w:rsid w:val="00BE0F94"/>
    <w:rsid w:val="00BE2485"/>
    <w:rsid w:val="00BE338C"/>
    <w:rsid w:val="00BE7565"/>
    <w:rsid w:val="00BE7CE8"/>
    <w:rsid w:val="00BF025B"/>
    <w:rsid w:val="00BF0649"/>
    <w:rsid w:val="00BF1494"/>
    <w:rsid w:val="00BF172D"/>
    <w:rsid w:val="00BF1743"/>
    <w:rsid w:val="00BF1CA3"/>
    <w:rsid w:val="00BF36E1"/>
    <w:rsid w:val="00BF3962"/>
    <w:rsid w:val="00BF4B6D"/>
    <w:rsid w:val="00BF50AC"/>
    <w:rsid w:val="00BF6992"/>
    <w:rsid w:val="00BF7952"/>
    <w:rsid w:val="00BF7B3C"/>
    <w:rsid w:val="00BF7EC6"/>
    <w:rsid w:val="00C00082"/>
    <w:rsid w:val="00C00D45"/>
    <w:rsid w:val="00C01250"/>
    <w:rsid w:val="00C018D9"/>
    <w:rsid w:val="00C01C33"/>
    <w:rsid w:val="00C01E83"/>
    <w:rsid w:val="00C02A72"/>
    <w:rsid w:val="00C0542C"/>
    <w:rsid w:val="00C05AED"/>
    <w:rsid w:val="00C06F94"/>
    <w:rsid w:val="00C075D7"/>
    <w:rsid w:val="00C07F12"/>
    <w:rsid w:val="00C11034"/>
    <w:rsid w:val="00C110E0"/>
    <w:rsid w:val="00C1118B"/>
    <w:rsid w:val="00C132C5"/>
    <w:rsid w:val="00C14759"/>
    <w:rsid w:val="00C14FB3"/>
    <w:rsid w:val="00C1766F"/>
    <w:rsid w:val="00C177E1"/>
    <w:rsid w:val="00C21589"/>
    <w:rsid w:val="00C216DE"/>
    <w:rsid w:val="00C23C7B"/>
    <w:rsid w:val="00C23F53"/>
    <w:rsid w:val="00C240F3"/>
    <w:rsid w:val="00C267A7"/>
    <w:rsid w:val="00C27BB1"/>
    <w:rsid w:val="00C31488"/>
    <w:rsid w:val="00C327A6"/>
    <w:rsid w:val="00C34AA6"/>
    <w:rsid w:val="00C34F1F"/>
    <w:rsid w:val="00C3558B"/>
    <w:rsid w:val="00C369C1"/>
    <w:rsid w:val="00C401DA"/>
    <w:rsid w:val="00C40E15"/>
    <w:rsid w:val="00C4276D"/>
    <w:rsid w:val="00C431DD"/>
    <w:rsid w:val="00C441D6"/>
    <w:rsid w:val="00C44567"/>
    <w:rsid w:val="00C46379"/>
    <w:rsid w:val="00C50CDA"/>
    <w:rsid w:val="00C521C8"/>
    <w:rsid w:val="00C535E8"/>
    <w:rsid w:val="00C54F66"/>
    <w:rsid w:val="00C55D36"/>
    <w:rsid w:val="00C643A8"/>
    <w:rsid w:val="00C6502A"/>
    <w:rsid w:val="00C66FC4"/>
    <w:rsid w:val="00C67D7E"/>
    <w:rsid w:val="00C7089C"/>
    <w:rsid w:val="00C71C9C"/>
    <w:rsid w:val="00C749E8"/>
    <w:rsid w:val="00C76B22"/>
    <w:rsid w:val="00C76F28"/>
    <w:rsid w:val="00C77339"/>
    <w:rsid w:val="00C7735A"/>
    <w:rsid w:val="00C81AFF"/>
    <w:rsid w:val="00C820B2"/>
    <w:rsid w:val="00C82240"/>
    <w:rsid w:val="00C8267A"/>
    <w:rsid w:val="00C86853"/>
    <w:rsid w:val="00C903DD"/>
    <w:rsid w:val="00C9187F"/>
    <w:rsid w:val="00C920B2"/>
    <w:rsid w:val="00C94055"/>
    <w:rsid w:val="00C96496"/>
    <w:rsid w:val="00CA1355"/>
    <w:rsid w:val="00CA25EA"/>
    <w:rsid w:val="00CA3007"/>
    <w:rsid w:val="00CA3BDD"/>
    <w:rsid w:val="00CA49AD"/>
    <w:rsid w:val="00CA7AC8"/>
    <w:rsid w:val="00CB235B"/>
    <w:rsid w:val="00CB2733"/>
    <w:rsid w:val="00CB3C96"/>
    <w:rsid w:val="00CB5ECD"/>
    <w:rsid w:val="00CB6A9B"/>
    <w:rsid w:val="00CC051D"/>
    <w:rsid w:val="00CC1302"/>
    <w:rsid w:val="00CC18B7"/>
    <w:rsid w:val="00CC295F"/>
    <w:rsid w:val="00CC365E"/>
    <w:rsid w:val="00CC390C"/>
    <w:rsid w:val="00CC3D64"/>
    <w:rsid w:val="00CC5725"/>
    <w:rsid w:val="00CC7FCC"/>
    <w:rsid w:val="00CD045A"/>
    <w:rsid w:val="00CD16C8"/>
    <w:rsid w:val="00CD33FA"/>
    <w:rsid w:val="00CD48EB"/>
    <w:rsid w:val="00CD5B2E"/>
    <w:rsid w:val="00CD5DC4"/>
    <w:rsid w:val="00CD5E65"/>
    <w:rsid w:val="00CD69A2"/>
    <w:rsid w:val="00CD727C"/>
    <w:rsid w:val="00CE176C"/>
    <w:rsid w:val="00CE261E"/>
    <w:rsid w:val="00CE34B9"/>
    <w:rsid w:val="00CE3C90"/>
    <w:rsid w:val="00CE447E"/>
    <w:rsid w:val="00CF0119"/>
    <w:rsid w:val="00CF17C7"/>
    <w:rsid w:val="00CF486B"/>
    <w:rsid w:val="00CF5006"/>
    <w:rsid w:val="00CF58B8"/>
    <w:rsid w:val="00CF693D"/>
    <w:rsid w:val="00CF6DF5"/>
    <w:rsid w:val="00CF7E5E"/>
    <w:rsid w:val="00D01608"/>
    <w:rsid w:val="00D0179A"/>
    <w:rsid w:val="00D07EB0"/>
    <w:rsid w:val="00D07EF2"/>
    <w:rsid w:val="00D10316"/>
    <w:rsid w:val="00D10CF7"/>
    <w:rsid w:val="00D12EA3"/>
    <w:rsid w:val="00D136C8"/>
    <w:rsid w:val="00D13AA3"/>
    <w:rsid w:val="00D14D84"/>
    <w:rsid w:val="00D1506A"/>
    <w:rsid w:val="00D159F5"/>
    <w:rsid w:val="00D15D15"/>
    <w:rsid w:val="00D17333"/>
    <w:rsid w:val="00D220B2"/>
    <w:rsid w:val="00D22224"/>
    <w:rsid w:val="00D22602"/>
    <w:rsid w:val="00D250D8"/>
    <w:rsid w:val="00D2578E"/>
    <w:rsid w:val="00D26BF1"/>
    <w:rsid w:val="00D31077"/>
    <w:rsid w:val="00D319DA"/>
    <w:rsid w:val="00D32A21"/>
    <w:rsid w:val="00D345AC"/>
    <w:rsid w:val="00D34872"/>
    <w:rsid w:val="00D352D2"/>
    <w:rsid w:val="00D35B78"/>
    <w:rsid w:val="00D35C48"/>
    <w:rsid w:val="00D361EB"/>
    <w:rsid w:val="00D3628E"/>
    <w:rsid w:val="00D3690A"/>
    <w:rsid w:val="00D37B45"/>
    <w:rsid w:val="00D408E1"/>
    <w:rsid w:val="00D415CD"/>
    <w:rsid w:val="00D42AAA"/>
    <w:rsid w:val="00D42B1A"/>
    <w:rsid w:val="00D435B4"/>
    <w:rsid w:val="00D43BCA"/>
    <w:rsid w:val="00D47877"/>
    <w:rsid w:val="00D50CF0"/>
    <w:rsid w:val="00D514AA"/>
    <w:rsid w:val="00D51E45"/>
    <w:rsid w:val="00D525DE"/>
    <w:rsid w:val="00D52D44"/>
    <w:rsid w:val="00D5506C"/>
    <w:rsid w:val="00D56773"/>
    <w:rsid w:val="00D56A0A"/>
    <w:rsid w:val="00D6056A"/>
    <w:rsid w:val="00D62845"/>
    <w:rsid w:val="00D62853"/>
    <w:rsid w:val="00D62EBA"/>
    <w:rsid w:val="00D63ABB"/>
    <w:rsid w:val="00D729F5"/>
    <w:rsid w:val="00D72EFC"/>
    <w:rsid w:val="00D73827"/>
    <w:rsid w:val="00D73988"/>
    <w:rsid w:val="00D73CA0"/>
    <w:rsid w:val="00D7526C"/>
    <w:rsid w:val="00D760DB"/>
    <w:rsid w:val="00D779D7"/>
    <w:rsid w:val="00D803BF"/>
    <w:rsid w:val="00D80EC8"/>
    <w:rsid w:val="00D82EF3"/>
    <w:rsid w:val="00D84736"/>
    <w:rsid w:val="00D847C5"/>
    <w:rsid w:val="00D86BF6"/>
    <w:rsid w:val="00D909AB"/>
    <w:rsid w:val="00D90C19"/>
    <w:rsid w:val="00D92CDB"/>
    <w:rsid w:val="00D95E44"/>
    <w:rsid w:val="00D96280"/>
    <w:rsid w:val="00D962F8"/>
    <w:rsid w:val="00D96920"/>
    <w:rsid w:val="00D96AC9"/>
    <w:rsid w:val="00D97CFD"/>
    <w:rsid w:val="00DA0C4F"/>
    <w:rsid w:val="00DA1A5C"/>
    <w:rsid w:val="00DA4469"/>
    <w:rsid w:val="00DA502A"/>
    <w:rsid w:val="00DA54C1"/>
    <w:rsid w:val="00DA78EF"/>
    <w:rsid w:val="00DA7B8C"/>
    <w:rsid w:val="00DB127B"/>
    <w:rsid w:val="00DB1406"/>
    <w:rsid w:val="00DB1E62"/>
    <w:rsid w:val="00DB1FF9"/>
    <w:rsid w:val="00DB2B6F"/>
    <w:rsid w:val="00DB2F4A"/>
    <w:rsid w:val="00DB37B8"/>
    <w:rsid w:val="00DB387F"/>
    <w:rsid w:val="00DB491E"/>
    <w:rsid w:val="00DB562F"/>
    <w:rsid w:val="00DB5750"/>
    <w:rsid w:val="00DB643E"/>
    <w:rsid w:val="00DB6859"/>
    <w:rsid w:val="00DB69C6"/>
    <w:rsid w:val="00DC0A21"/>
    <w:rsid w:val="00DC118F"/>
    <w:rsid w:val="00DC1952"/>
    <w:rsid w:val="00DC246D"/>
    <w:rsid w:val="00DC2DC0"/>
    <w:rsid w:val="00DC398D"/>
    <w:rsid w:val="00DC5C29"/>
    <w:rsid w:val="00DC6B06"/>
    <w:rsid w:val="00DD155F"/>
    <w:rsid w:val="00DD23BA"/>
    <w:rsid w:val="00DD3BE1"/>
    <w:rsid w:val="00DD3F43"/>
    <w:rsid w:val="00DD6903"/>
    <w:rsid w:val="00DD6D62"/>
    <w:rsid w:val="00DE02CF"/>
    <w:rsid w:val="00DE10B6"/>
    <w:rsid w:val="00DE1CED"/>
    <w:rsid w:val="00DE2C98"/>
    <w:rsid w:val="00DE736E"/>
    <w:rsid w:val="00DE785C"/>
    <w:rsid w:val="00DF0675"/>
    <w:rsid w:val="00DF195E"/>
    <w:rsid w:val="00DF32E3"/>
    <w:rsid w:val="00DF4147"/>
    <w:rsid w:val="00DF59B8"/>
    <w:rsid w:val="00DF6D7B"/>
    <w:rsid w:val="00DF781F"/>
    <w:rsid w:val="00E001F3"/>
    <w:rsid w:val="00E0142D"/>
    <w:rsid w:val="00E03DFC"/>
    <w:rsid w:val="00E03E1A"/>
    <w:rsid w:val="00E04CB3"/>
    <w:rsid w:val="00E0546C"/>
    <w:rsid w:val="00E10088"/>
    <w:rsid w:val="00E12F2A"/>
    <w:rsid w:val="00E131F1"/>
    <w:rsid w:val="00E146BE"/>
    <w:rsid w:val="00E15491"/>
    <w:rsid w:val="00E15574"/>
    <w:rsid w:val="00E16DC1"/>
    <w:rsid w:val="00E2030F"/>
    <w:rsid w:val="00E22B3B"/>
    <w:rsid w:val="00E23FDF"/>
    <w:rsid w:val="00E24B9D"/>
    <w:rsid w:val="00E25DD6"/>
    <w:rsid w:val="00E25F87"/>
    <w:rsid w:val="00E26889"/>
    <w:rsid w:val="00E31B44"/>
    <w:rsid w:val="00E31FBE"/>
    <w:rsid w:val="00E3200C"/>
    <w:rsid w:val="00E33329"/>
    <w:rsid w:val="00E37273"/>
    <w:rsid w:val="00E3781F"/>
    <w:rsid w:val="00E37A95"/>
    <w:rsid w:val="00E4227D"/>
    <w:rsid w:val="00E42831"/>
    <w:rsid w:val="00E42C0B"/>
    <w:rsid w:val="00E44CA4"/>
    <w:rsid w:val="00E45AFA"/>
    <w:rsid w:val="00E4796C"/>
    <w:rsid w:val="00E47A3E"/>
    <w:rsid w:val="00E50501"/>
    <w:rsid w:val="00E52C69"/>
    <w:rsid w:val="00E534F5"/>
    <w:rsid w:val="00E53F93"/>
    <w:rsid w:val="00E545A0"/>
    <w:rsid w:val="00E54844"/>
    <w:rsid w:val="00E54BAC"/>
    <w:rsid w:val="00E54FDB"/>
    <w:rsid w:val="00E55E2E"/>
    <w:rsid w:val="00E561FE"/>
    <w:rsid w:val="00E6033F"/>
    <w:rsid w:val="00E60EE2"/>
    <w:rsid w:val="00E61CA2"/>
    <w:rsid w:val="00E6224E"/>
    <w:rsid w:val="00E62373"/>
    <w:rsid w:val="00E6241C"/>
    <w:rsid w:val="00E65F68"/>
    <w:rsid w:val="00E6623E"/>
    <w:rsid w:val="00E668B4"/>
    <w:rsid w:val="00E670A3"/>
    <w:rsid w:val="00E70003"/>
    <w:rsid w:val="00E70424"/>
    <w:rsid w:val="00E718F4"/>
    <w:rsid w:val="00E73818"/>
    <w:rsid w:val="00E74E6A"/>
    <w:rsid w:val="00E75579"/>
    <w:rsid w:val="00E760B8"/>
    <w:rsid w:val="00E76A1A"/>
    <w:rsid w:val="00E77B28"/>
    <w:rsid w:val="00E77C3C"/>
    <w:rsid w:val="00E77DA3"/>
    <w:rsid w:val="00E77E2D"/>
    <w:rsid w:val="00E8137C"/>
    <w:rsid w:val="00E816B9"/>
    <w:rsid w:val="00E850C6"/>
    <w:rsid w:val="00E8555E"/>
    <w:rsid w:val="00E86E0A"/>
    <w:rsid w:val="00E87D23"/>
    <w:rsid w:val="00E90AF0"/>
    <w:rsid w:val="00E94DFD"/>
    <w:rsid w:val="00E95266"/>
    <w:rsid w:val="00E96922"/>
    <w:rsid w:val="00E97D21"/>
    <w:rsid w:val="00EA01E9"/>
    <w:rsid w:val="00EA1837"/>
    <w:rsid w:val="00EA1E90"/>
    <w:rsid w:val="00EA26D1"/>
    <w:rsid w:val="00EA59C5"/>
    <w:rsid w:val="00EA6FF7"/>
    <w:rsid w:val="00EA74D8"/>
    <w:rsid w:val="00EA792E"/>
    <w:rsid w:val="00EA7D79"/>
    <w:rsid w:val="00EB02BE"/>
    <w:rsid w:val="00EB14AF"/>
    <w:rsid w:val="00EB1773"/>
    <w:rsid w:val="00EB197B"/>
    <w:rsid w:val="00EB1A7B"/>
    <w:rsid w:val="00EB1AAD"/>
    <w:rsid w:val="00EB48A5"/>
    <w:rsid w:val="00EB6B49"/>
    <w:rsid w:val="00EB7F89"/>
    <w:rsid w:val="00EC028D"/>
    <w:rsid w:val="00EC2072"/>
    <w:rsid w:val="00EC3EAF"/>
    <w:rsid w:val="00EC413F"/>
    <w:rsid w:val="00EC4FAE"/>
    <w:rsid w:val="00EC590E"/>
    <w:rsid w:val="00EC5FAE"/>
    <w:rsid w:val="00ED2059"/>
    <w:rsid w:val="00ED3082"/>
    <w:rsid w:val="00ED3FE8"/>
    <w:rsid w:val="00ED4284"/>
    <w:rsid w:val="00ED4E72"/>
    <w:rsid w:val="00ED70F7"/>
    <w:rsid w:val="00ED74ED"/>
    <w:rsid w:val="00EE10DB"/>
    <w:rsid w:val="00EE27D6"/>
    <w:rsid w:val="00EE2B19"/>
    <w:rsid w:val="00EE2D5A"/>
    <w:rsid w:val="00EE5202"/>
    <w:rsid w:val="00EE54E4"/>
    <w:rsid w:val="00EE5548"/>
    <w:rsid w:val="00EF2E1B"/>
    <w:rsid w:val="00EF2EFE"/>
    <w:rsid w:val="00EF2FB6"/>
    <w:rsid w:val="00EF3DCD"/>
    <w:rsid w:val="00EF3E3D"/>
    <w:rsid w:val="00EF55AF"/>
    <w:rsid w:val="00EF6AF6"/>
    <w:rsid w:val="00F004E3"/>
    <w:rsid w:val="00F00BEB"/>
    <w:rsid w:val="00F01956"/>
    <w:rsid w:val="00F038C0"/>
    <w:rsid w:val="00F03DDE"/>
    <w:rsid w:val="00F04653"/>
    <w:rsid w:val="00F04ED0"/>
    <w:rsid w:val="00F054F9"/>
    <w:rsid w:val="00F05CCE"/>
    <w:rsid w:val="00F05DE9"/>
    <w:rsid w:val="00F066EA"/>
    <w:rsid w:val="00F10255"/>
    <w:rsid w:val="00F12698"/>
    <w:rsid w:val="00F13003"/>
    <w:rsid w:val="00F201A3"/>
    <w:rsid w:val="00F2117D"/>
    <w:rsid w:val="00F215AC"/>
    <w:rsid w:val="00F222C0"/>
    <w:rsid w:val="00F2346F"/>
    <w:rsid w:val="00F263AB"/>
    <w:rsid w:val="00F3200F"/>
    <w:rsid w:val="00F3201B"/>
    <w:rsid w:val="00F3249B"/>
    <w:rsid w:val="00F325CF"/>
    <w:rsid w:val="00F32B8F"/>
    <w:rsid w:val="00F32C54"/>
    <w:rsid w:val="00F33DD4"/>
    <w:rsid w:val="00F35AB4"/>
    <w:rsid w:val="00F35C36"/>
    <w:rsid w:val="00F35CB2"/>
    <w:rsid w:val="00F3715C"/>
    <w:rsid w:val="00F40045"/>
    <w:rsid w:val="00F40790"/>
    <w:rsid w:val="00F4391B"/>
    <w:rsid w:val="00F45ED4"/>
    <w:rsid w:val="00F4634E"/>
    <w:rsid w:val="00F5035A"/>
    <w:rsid w:val="00F5138C"/>
    <w:rsid w:val="00F53F74"/>
    <w:rsid w:val="00F542B6"/>
    <w:rsid w:val="00F57A93"/>
    <w:rsid w:val="00F6005B"/>
    <w:rsid w:val="00F60227"/>
    <w:rsid w:val="00F61332"/>
    <w:rsid w:val="00F61794"/>
    <w:rsid w:val="00F617E4"/>
    <w:rsid w:val="00F6187C"/>
    <w:rsid w:val="00F62CB6"/>
    <w:rsid w:val="00F63DCB"/>
    <w:rsid w:val="00F640A4"/>
    <w:rsid w:val="00F64881"/>
    <w:rsid w:val="00F64D0E"/>
    <w:rsid w:val="00F65065"/>
    <w:rsid w:val="00F6681C"/>
    <w:rsid w:val="00F671E7"/>
    <w:rsid w:val="00F67882"/>
    <w:rsid w:val="00F67A62"/>
    <w:rsid w:val="00F67B9D"/>
    <w:rsid w:val="00F703AE"/>
    <w:rsid w:val="00F72773"/>
    <w:rsid w:val="00F72C40"/>
    <w:rsid w:val="00F72D9A"/>
    <w:rsid w:val="00F73BAF"/>
    <w:rsid w:val="00F75F9B"/>
    <w:rsid w:val="00F77727"/>
    <w:rsid w:val="00F77D35"/>
    <w:rsid w:val="00F77E74"/>
    <w:rsid w:val="00F81257"/>
    <w:rsid w:val="00F819AE"/>
    <w:rsid w:val="00F81FA2"/>
    <w:rsid w:val="00F84950"/>
    <w:rsid w:val="00F85521"/>
    <w:rsid w:val="00F86064"/>
    <w:rsid w:val="00F87B53"/>
    <w:rsid w:val="00F91DE9"/>
    <w:rsid w:val="00F9312F"/>
    <w:rsid w:val="00F93D14"/>
    <w:rsid w:val="00F94B1F"/>
    <w:rsid w:val="00F94B5D"/>
    <w:rsid w:val="00F94FC3"/>
    <w:rsid w:val="00F976E3"/>
    <w:rsid w:val="00F9794E"/>
    <w:rsid w:val="00F97FED"/>
    <w:rsid w:val="00FA0026"/>
    <w:rsid w:val="00FA025F"/>
    <w:rsid w:val="00FA250C"/>
    <w:rsid w:val="00FA57BF"/>
    <w:rsid w:val="00FA6091"/>
    <w:rsid w:val="00FA61D8"/>
    <w:rsid w:val="00FA6201"/>
    <w:rsid w:val="00FA70C1"/>
    <w:rsid w:val="00FB1160"/>
    <w:rsid w:val="00FB2D06"/>
    <w:rsid w:val="00FB5448"/>
    <w:rsid w:val="00FB5659"/>
    <w:rsid w:val="00FB6474"/>
    <w:rsid w:val="00FB75DA"/>
    <w:rsid w:val="00FB7E4F"/>
    <w:rsid w:val="00FC0409"/>
    <w:rsid w:val="00FC1E4C"/>
    <w:rsid w:val="00FC2044"/>
    <w:rsid w:val="00FC2FC9"/>
    <w:rsid w:val="00FC790D"/>
    <w:rsid w:val="00FD061A"/>
    <w:rsid w:val="00FD2484"/>
    <w:rsid w:val="00FD39DD"/>
    <w:rsid w:val="00FD3E1F"/>
    <w:rsid w:val="00FD5D24"/>
    <w:rsid w:val="00FD6ACF"/>
    <w:rsid w:val="00FE15C8"/>
    <w:rsid w:val="00FE1706"/>
    <w:rsid w:val="00FE1B3D"/>
    <w:rsid w:val="00FE2C5E"/>
    <w:rsid w:val="00FE62C6"/>
    <w:rsid w:val="00FE6C88"/>
    <w:rsid w:val="00FE6F70"/>
    <w:rsid w:val="00FE7F68"/>
    <w:rsid w:val="00FF1EC3"/>
    <w:rsid w:val="00FF20B8"/>
    <w:rsid w:val="00FF280C"/>
    <w:rsid w:val="00FF34E5"/>
    <w:rsid w:val="00FF50E3"/>
    <w:rsid w:val="00FF5554"/>
    <w:rsid w:val="00FF5E3F"/>
    <w:rsid w:val="00FF5FB6"/>
    <w:rsid w:val="00FF7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23F88"/>
  <w15:docId w15:val="{BF9A3819-76E2-4963-A928-742543685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F83"/>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A34D9"/>
    <w:pPr>
      <w:spacing w:after="0" w:line="240" w:lineRule="auto"/>
    </w:pPr>
  </w:style>
  <w:style w:type="paragraph" w:styleId="ListParagraph">
    <w:name w:val="List Paragraph"/>
    <w:basedOn w:val="Normal"/>
    <w:uiPriority w:val="34"/>
    <w:qFormat/>
    <w:rsid w:val="007B0456"/>
    <w:pPr>
      <w:ind w:left="720"/>
      <w:contextualSpacing/>
    </w:pPr>
  </w:style>
  <w:style w:type="paragraph" w:styleId="NormalWeb">
    <w:name w:val="Normal (Web)"/>
    <w:basedOn w:val="Normal"/>
    <w:uiPriority w:val="99"/>
    <w:unhideWhenUsed/>
    <w:rsid w:val="002A319B"/>
    <w:pPr>
      <w:spacing w:before="100" w:beforeAutospacing="1" w:after="100" w:afterAutospacing="1"/>
    </w:pPr>
    <w:rPr>
      <w:color w:val="auto"/>
      <w:kern w:val="0"/>
      <w:sz w:val="24"/>
      <w:szCs w:val="24"/>
      <w14:ligatures w14:val="none"/>
      <w14:cntxtAlts w14:val="0"/>
    </w:rPr>
  </w:style>
  <w:style w:type="character" w:styleId="Hyperlink">
    <w:name w:val="Hyperlink"/>
    <w:basedOn w:val="DefaultParagraphFont"/>
    <w:uiPriority w:val="99"/>
    <w:semiHidden/>
    <w:unhideWhenUsed/>
    <w:rsid w:val="005B11DD"/>
    <w:rPr>
      <w:color w:val="0000FF" w:themeColor="hyperlink"/>
      <w:u w:val="single"/>
    </w:rPr>
  </w:style>
  <w:style w:type="paragraph" w:styleId="BalloonText">
    <w:name w:val="Balloon Text"/>
    <w:basedOn w:val="Normal"/>
    <w:link w:val="BalloonTextChar"/>
    <w:uiPriority w:val="99"/>
    <w:semiHidden/>
    <w:unhideWhenUsed/>
    <w:rsid w:val="00642B25"/>
    <w:rPr>
      <w:rFonts w:ascii="Tahoma" w:hAnsi="Tahoma" w:cs="Tahoma"/>
      <w:sz w:val="16"/>
      <w:szCs w:val="16"/>
    </w:rPr>
  </w:style>
  <w:style w:type="character" w:customStyle="1" w:styleId="BalloonTextChar">
    <w:name w:val="Balloon Text Char"/>
    <w:basedOn w:val="DefaultParagraphFont"/>
    <w:link w:val="BalloonText"/>
    <w:uiPriority w:val="99"/>
    <w:semiHidden/>
    <w:rsid w:val="00642B25"/>
    <w:rPr>
      <w:rFonts w:ascii="Tahoma" w:eastAsia="Times New Roman" w:hAnsi="Tahoma" w:cs="Tahoma"/>
      <w:color w:val="000000"/>
      <w:kern w:val="28"/>
      <w:sz w:val="16"/>
      <w:szCs w:val="16"/>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50952">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6">
          <w:marLeft w:val="1166"/>
          <w:marRight w:val="0"/>
          <w:marTop w:val="115"/>
          <w:marBottom w:val="0"/>
          <w:divBdr>
            <w:top w:val="none" w:sz="0" w:space="0" w:color="auto"/>
            <w:left w:val="none" w:sz="0" w:space="0" w:color="auto"/>
            <w:bottom w:val="none" w:sz="0" w:space="0" w:color="auto"/>
            <w:right w:val="none" w:sz="0" w:space="0" w:color="auto"/>
          </w:divBdr>
        </w:div>
        <w:div w:id="571239714">
          <w:marLeft w:val="1166"/>
          <w:marRight w:val="0"/>
          <w:marTop w:val="115"/>
          <w:marBottom w:val="0"/>
          <w:divBdr>
            <w:top w:val="none" w:sz="0" w:space="0" w:color="auto"/>
            <w:left w:val="none" w:sz="0" w:space="0" w:color="auto"/>
            <w:bottom w:val="none" w:sz="0" w:space="0" w:color="auto"/>
            <w:right w:val="none" w:sz="0" w:space="0" w:color="auto"/>
          </w:divBdr>
        </w:div>
        <w:div w:id="1548639360">
          <w:marLeft w:val="1166"/>
          <w:marRight w:val="0"/>
          <w:marTop w:val="134"/>
          <w:marBottom w:val="0"/>
          <w:divBdr>
            <w:top w:val="none" w:sz="0" w:space="0" w:color="auto"/>
            <w:left w:val="none" w:sz="0" w:space="0" w:color="auto"/>
            <w:bottom w:val="none" w:sz="0" w:space="0" w:color="auto"/>
            <w:right w:val="none" w:sz="0" w:space="0" w:color="auto"/>
          </w:divBdr>
        </w:div>
        <w:div w:id="824013950">
          <w:marLeft w:val="1166"/>
          <w:marRight w:val="0"/>
          <w:marTop w:val="115"/>
          <w:marBottom w:val="0"/>
          <w:divBdr>
            <w:top w:val="none" w:sz="0" w:space="0" w:color="auto"/>
            <w:left w:val="none" w:sz="0" w:space="0" w:color="auto"/>
            <w:bottom w:val="none" w:sz="0" w:space="0" w:color="auto"/>
            <w:right w:val="none" w:sz="0" w:space="0" w:color="auto"/>
          </w:divBdr>
        </w:div>
        <w:div w:id="1805346146">
          <w:marLeft w:val="1166"/>
          <w:marRight w:val="0"/>
          <w:marTop w:val="115"/>
          <w:marBottom w:val="0"/>
          <w:divBdr>
            <w:top w:val="none" w:sz="0" w:space="0" w:color="auto"/>
            <w:left w:val="none" w:sz="0" w:space="0" w:color="auto"/>
            <w:bottom w:val="none" w:sz="0" w:space="0" w:color="auto"/>
            <w:right w:val="none" w:sz="0" w:space="0" w:color="auto"/>
          </w:divBdr>
        </w:div>
      </w:divsChild>
    </w:div>
    <w:div w:id="213658302">
      <w:bodyDiv w:val="1"/>
      <w:marLeft w:val="0"/>
      <w:marRight w:val="0"/>
      <w:marTop w:val="0"/>
      <w:marBottom w:val="0"/>
      <w:divBdr>
        <w:top w:val="none" w:sz="0" w:space="0" w:color="auto"/>
        <w:left w:val="none" w:sz="0" w:space="0" w:color="auto"/>
        <w:bottom w:val="none" w:sz="0" w:space="0" w:color="auto"/>
        <w:right w:val="none" w:sz="0" w:space="0" w:color="auto"/>
      </w:divBdr>
    </w:div>
    <w:div w:id="256333818">
      <w:bodyDiv w:val="1"/>
      <w:marLeft w:val="0"/>
      <w:marRight w:val="0"/>
      <w:marTop w:val="0"/>
      <w:marBottom w:val="0"/>
      <w:divBdr>
        <w:top w:val="none" w:sz="0" w:space="0" w:color="auto"/>
        <w:left w:val="none" w:sz="0" w:space="0" w:color="auto"/>
        <w:bottom w:val="none" w:sz="0" w:space="0" w:color="auto"/>
        <w:right w:val="none" w:sz="0" w:space="0" w:color="auto"/>
      </w:divBdr>
    </w:div>
    <w:div w:id="297953350">
      <w:bodyDiv w:val="1"/>
      <w:marLeft w:val="0"/>
      <w:marRight w:val="0"/>
      <w:marTop w:val="0"/>
      <w:marBottom w:val="0"/>
      <w:divBdr>
        <w:top w:val="none" w:sz="0" w:space="0" w:color="auto"/>
        <w:left w:val="none" w:sz="0" w:space="0" w:color="auto"/>
        <w:bottom w:val="none" w:sz="0" w:space="0" w:color="auto"/>
        <w:right w:val="none" w:sz="0" w:space="0" w:color="auto"/>
      </w:divBdr>
      <w:divsChild>
        <w:div w:id="951743628">
          <w:marLeft w:val="547"/>
          <w:marRight w:val="0"/>
          <w:marTop w:val="96"/>
          <w:marBottom w:val="0"/>
          <w:divBdr>
            <w:top w:val="none" w:sz="0" w:space="0" w:color="auto"/>
            <w:left w:val="none" w:sz="0" w:space="0" w:color="auto"/>
            <w:bottom w:val="none" w:sz="0" w:space="0" w:color="auto"/>
            <w:right w:val="none" w:sz="0" w:space="0" w:color="auto"/>
          </w:divBdr>
        </w:div>
        <w:div w:id="1926526769">
          <w:marLeft w:val="547"/>
          <w:marRight w:val="0"/>
          <w:marTop w:val="96"/>
          <w:marBottom w:val="0"/>
          <w:divBdr>
            <w:top w:val="none" w:sz="0" w:space="0" w:color="auto"/>
            <w:left w:val="none" w:sz="0" w:space="0" w:color="auto"/>
            <w:bottom w:val="none" w:sz="0" w:space="0" w:color="auto"/>
            <w:right w:val="none" w:sz="0" w:space="0" w:color="auto"/>
          </w:divBdr>
        </w:div>
        <w:div w:id="1236352434">
          <w:marLeft w:val="547"/>
          <w:marRight w:val="0"/>
          <w:marTop w:val="96"/>
          <w:marBottom w:val="0"/>
          <w:divBdr>
            <w:top w:val="none" w:sz="0" w:space="0" w:color="auto"/>
            <w:left w:val="none" w:sz="0" w:space="0" w:color="auto"/>
            <w:bottom w:val="none" w:sz="0" w:space="0" w:color="auto"/>
            <w:right w:val="none" w:sz="0" w:space="0" w:color="auto"/>
          </w:divBdr>
        </w:div>
        <w:div w:id="392848733">
          <w:marLeft w:val="547"/>
          <w:marRight w:val="0"/>
          <w:marTop w:val="96"/>
          <w:marBottom w:val="0"/>
          <w:divBdr>
            <w:top w:val="none" w:sz="0" w:space="0" w:color="auto"/>
            <w:left w:val="none" w:sz="0" w:space="0" w:color="auto"/>
            <w:bottom w:val="none" w:sz="0" w:space="0" w:color="auto"/>
            <w:right w:val="none" w:sz="0" w:space="0" w:color="auto"/>
          </w:divBdr>
        </w:div>
        <w:div w:id="1654991031">
          <w:marLeft w:val="547"/>
          <w:marRight w:val="0"/>
          <w:marTop w:val="96"/>
          <w:marBottom w:val="0"/>
          <w:divBdr>
            <w:top w:val="none" w:sz="0" w:space="0" w:color="auto"/>
            <w:left w:val="none" w:sz="0" w:space="0" w:color="auto"/>
            <w:bottom w:val="none" w:sz="0" w:space="0" w:color="auto"/>
            <w:right w:val="none" w:sz="0" w:space="0" w:color="auto"/>
          </w:divBdr>
        </w:div>
        <w:div w:id="1426413075">
          <w:marLeft w:val="547"/>
          <w:marRight w:val="0"/>
          <w:marTop w:val="96"/>
          <w:marBottom w:val="0"/>
          <w:divBdr>
            <w:top w:val="none" w:sz="0" w:space="0" w:color="auto"/>
            <w:left w:val="none" w:sz="0" w:space="0" w:color="auto"/>
            <w:bottom w:val="none" w:sz="0" w:space="0" w:color="auto"/>
            <w:right w:val="none" w:sz="0" w:space="0" w:color="auto"/>
          </w:divBdr>
        </w:div>
        <w:div w:id="775366146">
          <w:marLeft w:val="547"/>
          <w:marRight w:val="0"/>
          <w:marTop w:val="96"/>
          <w:marBottom w:val="0"/>
          <w:divBdr>
            <w:top w:val="none" w:sz="0" w:space="0" w:color="auto"/>
            <w:left w:val="none" w:sz="0" w:space="0" w:color="auto"/>
            <w:bottom w:val="none" w:sz="0" w:space="0" w:color="auto"/>
            <w:right w:val="none" w:sz="0" w:space="0" w:color="auto"/>
          </w:divBdr>
        </w:div>
        <w:div w:id="539510716">
          <w:marLeft w:val="547"/>
          <w:marRight w:val="0"/>
          <w:marTop w:val="96"/>
          <w:marBottom w:val="0"/>
          <w:divBdr>
            <w:top w:val="none" w:sz="0" w:space="0" w:color="auto"/>
            <w:left w:val="none" w:sz="0" w:space="0" w:color="auto"/>
            <w:bottom w:val="none" w:sz="0" w:space="0" w:color="auto"/>
            <w:right w:val="none" w:sz="0" w:space="0" w:color="auto"/>
          </w:divBdr>
        </w:div>
      </w:divsChild>
    </w:div>
    <w:div w:id="531188456">
      <w:bodyDiv w:val="1"/>
      <w:marLeft w:val="0"/>
      <w:marRight w:val="0"/>
      <w:marTop w:val="0"/>
      <w:marBottom w:val="0"/>
      <w:divBdr>
        <w:top w:val="none" w:sz="0" w:space="0" w:color="auto"/>
        <w:left w:val="none" w:sz="0" w:space="0" w:color="auto"/>
        <w:bottom w:val="none" w:sz="0" w:space="0" w:color="auto"/>
        <w:right w:val="none" w:sz="0" w:space="0" w:color="auto"/>
      </w:divBdr>
    </w:div>
    <w:div w:id="693965708">
      <w:bodyDiv w:val="1"/>
      <w:marLeft w:val="0"/>
      <w:marRight w:val="0"/>
      <w:marTop w:val="0"/>
      <w:marBottom w:val="0"/>
      <w:divBdr>
        <w:top w:val="none" w:sz="0" w:space="0" w:color="auto"/>
        <w:left w:val="none" w:sz="0" w:space="0" w:color="auto"/>
        <w:bottom w:val="none" w:sz="0" w:space="0" w:color="auto"/>
        <w:right w:val="none" w:sz="0" w:space="0" w:color="auto"/>
      </w:divBdr>
    </w:div>
    <w:div w:id="748506518">
      <w:bodyDiv w:val="1"/>
      <w:marLeft w:val="0"/>
      <w:marRight w:val="0"/>
      <w:marTop w:val="0"/>
      <w:marBottom w:val="0"/>
      <w:divBdr>
        <w:top w:val="none" w:sz="0" w:space="0" w:color="auto"/>
        <w:left w:val="none" w:sz="0" w:space="0" w:color="auto"/>
        <w:bottom w:val="none" w:sz="0" w:space="0" w:color="auto"/>
        <w:right w:val="none" w:sz="0" w:space="0" w:color="auto"/>
      </w:divBdr>
    </w:div>
    <w:div w:id="940793913">
      <w:bodyDiv w:val="1"/>
      <w:marLeft w:val="0"/>
      <w:marRight w:val="0"/>
      <w:marTop w:val="0"/>
      <w:marBottom w:val="0"/>
      <w:divBdr>
        <w:top w:val="none" w:sz="0" w:space="0" w:color="auto"/>
        <w:left w:val="none" w:sz="0" w:space="0" w:color="auto"/>
        <w:bottom w:val="none" w:sz="0" w:space="0" w:color="auto"/>
        <w:right w:val="none" w:sz="0" w:space="0" w:color="auto"/>
      </w:divBdr>
      <w:divsChild>
        <w:div w:id="233395657">
          <w:marLeft w:val="547"/>
          <w:marRight w:val="0"/>
          <w:marTop w:val="67"/>
          <w:marBottom w:val="0"/>
          <w:divBdr>
            <w:top w:val="none" w:sz="0" w:space="0" w:color="auto"/>
            <w:left w:val="none" w:sz="0" w:space="0" w:color="auto"/>
            <w:bottom w:val="none" w:sz="0" w:space="0" w:color="auto"/>
            <w:right w:val="none" w:sz="0" w:space="0" w:color="auto"/>
          </w:divBdr>
        </w:div>
        <w:div w:id="101728926">
          <w:marLeft w:val="547"/>
          <w:marRight w:val="0"/>
          <w:marTop w:val="67"/>
          <w:marBottom w:val="0"/>
          <w:divBdr>
            <w:top w:val="none" w:sz="0" w:space="0" w:color="auto"/>
            <w:left w:val="none" w:sz="0" w:space="0" w:color="auto"/>
            <w:bottom w:val="none" w:sz="0" w:space="0" w:color="auto"/>
            <w:right w:val="none" w:sz="0" w:space="0" w:color="auto"/>
          </w:divBdr>
        </w:div>
        <w:div w:id="320542205">
          <w:marLeft w:val="547"/>
          <w:marRight w:val="0"/>
          <w:marTop w:val="67"/>
          <w:marBottom w:val="0"/>
          <w:divBdr>
            <w:top w:val="none" w:sz="0" w:space="0" w:color="auto"/>
            <w:left w:val="none" w:sz="0" w:space="0" w:color="auto"/>
            <w:bottom w:val="none" w:sz="0" w:space="0" w:color="auto"/>
            <w:right w:val="none" w:sz="0" w:space="0" w:color="auto"/>
          </w:divBdr>
        </w:div>
        <w:div w:id="1662583895">
          <w:marLeft w:val="547"/>
          <w:marRight w:val="0"/>
          <w:marTop w:val="67"/>
          <w:marBottom w:val="0"/>
          <w:divBdr>
            <w:top w:val="none" w:sz="0" w:space="0" w:color="auto"/>
            <w:left w:val="none" w:sz="0" w:space="0" w:color="auto"/>
            <w:bottom w:val="none" w:sz="0" w:space="0" w:color="auto"/>
            <w:right w:val="none" w:sz="0" w:space="0" w:color="auto"/>
          </w:divBdr>
        </w:div>
        <w:div w:id="1597253165">
          <w:marLeft w:val="547"/>
          <w:marRight w:val="0"/>
          <w:marTop w:val="67"/>
          <w:marBottom w:val="0"/>
          <w:divBdr>
            <w:top w:val="none" w:sz="0" w:space="0" w:color="auto"/>
            <w:left w:val="none" w:sz="0" w:space="0" w:color="auto"/>
            <w:bottom w:val="none" w:sz="0" w:space="0" w:color="auto"/>
            <w:right w:val="none" w:sz="0" w:space="0" w:color="auto"/>
          </w:divBdr>
        </w:div>
        <w:div w:id="347295693">
          <w:marLeft w:val="547"/>
          <w:marRight w:val="0"/>
          <w:marTop w:val="67"/>
          <w:marBottom w:val="0"/>
          <w:divBdr>
            <w:top w:val="none" w:sz="0" w:space="0" w:color="auto"/>
            <w:left w:val="none" w:sz="0" w:space="0" w:color="auto"/>
            <w:bottom w:val="none" w:sz="0" w:space="0" w:color="auto"/>
            <w:right w:val="none" w:sz="0" w:space="0" w:color="auto"/>
          </w:divBdr>
        </w:div>
        <w:div w:id="1187864621">
          <w:marLeft w:val="547"/>
          <w:marRight w:val="0"/>
          <w:marTop w:val="67"/>
          <w:marBottom w:val="0"/>
          <w:divBdr>
            <w:top w:val="none" w:sz="0" w:space="0" w:color="auto"/>
            <w:left w:val="none" w:sz="0" w:space="0" w:color="auto"/>
            <w:bottom w:val="none" w:sz="0" w:space="0" w:color="auto"/>
            <w:right w:val="none" w:sz="0" w:space="0" w:color="auto"/>
          </w:divBdr>
        </w:div>
        <w:div w:id="808210036">
          <w:marLeft w:val="547"/>
          <w:marRight w:val="0"/>
          <w:marTop w:val="67"/>
          <w:marBottom w:val="0"/>
          <w:divBdr>
            <w:top w:val="none" w:sz="0" w:space="0" w:color="auto"/>
            <w:left w:val="none" w:sz="0" w:space="0" w:color="auto"/>
            <w:bottom w:val="none" w:sz="0" w:space="0" w:color="auto"/>
            <w:right w:val="none" w:sz="0" w:space="0" w:color="auto"/>
          </w:divBdr>
        </w:div>
        <w:div w:id="1720207510">
          <w:marLeft w:val="547"/>
          <w:marRight w:val="0"/>
          <w:marTop w:val="67"/>
          <w:marBottom w:val="0"/>
          <w:divBdr>
            <w:top w:val="none" w:sz="0" w:space="0" w:color="auto"/>
            <w:left w:val="none" w:sz="0" w:space="0" w:color="auto"/>
            <w:bottom w:val="none" w:sz="0" w:space="0" w:color="auto"/>
            <w:right w:val="none" w:sz="0" w:space="0" w:color="auto"/>
          </w:divBdr>
        </w:div>
      </w:divsChild>
    </w:div>
    <w:div w:id="1225721471">
      <w:bodyDiv w:val="1"/>
      <w:marLeft w:val="0"/>
      <w:marRight w:val="0"/>
      <w:marTop w:val="0"/>
      <w:marBottom w:val="0"/>
      <w:divBdr>
        <w:top w:val="none" w:sz="0" w:space="0" w:color="auto"/>
        <w:left w:val="none" w:sz="0" w:space="0" w:color="auto"/>
        <w:bottom w:val="none" w:sz="0" w:space="0" w:color="auto"/>
        <w:right w:val="none" w:sz="0" w:space="0" w:color="auto"/>
      </w:divBdr>
    </w:div>
    <w:div w:id="1240022809">
      <w:bodyDiv w:val="1"/>
      <w:marLeft w:val="0"/>
      <w:marRight w:val="0"/>
      <w:marTop w:val="0"/>
      <w:marBottom w:val="0"/>
      <w:divBdr>
        <w:top w:val="none" w:sz="0" w:space="0" w:color="auto"/>
        <w:left w:val="none" w:sz="0" w:space="0" w:color="auto"/>
        <w:bottom w:val="none" w:sz="0" w:space="0" w:color="auto"/>
        <w:right w:val="none" w:sz="0" w:space="0" w:color="auto"/>
      </w:divBdr>
    </w:div>
    <w:div w:id="1351835372">
      <w:bodyDiv w:val="1"/>
      <w:marLeft w:val="0"/>
      <w:marRight w:val="0"/>
      <w:marTop w:val="0"/>
      <w:marBottom w:val="0"/>
      <w:divBdr>
        <w:top w:val="none" w:sz="0" w:space="0" w:color="auto"/>
        <w:left w:val="none" w:sz="0" w:space="0" w:color="auto"/>
        <w:bottom w:val="none" w:sz="0" w:space="0" w:color="auto"/>
        <w:right w:val="none" w:sz="0" w:space="0" w:color="auto"/>
      </w:divBdr>
    </w:div>
    <w:div w:id="1444225665">
      <w:bodyDiv w:val="1"/>
      <w:marLeft w:val="0"/>
      <w:marRight w:val="0"/>
      <w:marTop w:val="0"/>
      <w:marBottom w:val="0"/>
      <w:divBdr>
        <w:top w:val="none" w:sz="0" w:space="0" w:color="auto"/>
        <w:left w:val="none" w:sz="0" w:space="0" w:color="auto"/>
        <w:bottom w:val="none" w:sz="0" w:space="0" w:color="auto"/>
        <w:right w:val="none" w:sz="0" w:space="0" w:color="auto"/>
      </w:divBdr>
    </w:div>
    <w:div w:id="1649481206">
      <w:bodyDiv w:val="1"/>
      <w:marLeft w:val="0"/>
      <w:marRight w:val="0"/>
      <w:marTop w:val="0"/>
      <w:marBottom w:val="0"/>
      <w:divBdr>
        <w:top w:val="none" w:sz="0" w:space="0" w:color="auto"/>
        <w:left w:val="none" w:sz="0" w:space="0" w:color="auto"/>
        <w:bottom w:val="none" w:sz="0" w:space="0" w:color="auto"/>
        <w:right w:val="none" w:sz="0" w:space="0" w:color="auto"/>
      </w:divBdr>
    </w:div>
    <w:div w:id="1844274756">
      <w:bodyDiv w:val="1"/>
      <w:marLeft w:val="0"/>
      <w:marRight w:val="0"/>
      <w:marTop w:val="0"/>
      <w:marBottom w:val="0"/>
      <w:divBdr>
        <w:top w:val="none" w:sz="0" w:space="0" w:color="auto"/>
        <w:left w:val="none" w:sz="0" w:space="0" w:color="auto"/>
        <w:bottom w:val="none" w:sz="0" w:space="0" w:color="auto"/>
        <w:right w:val="none" w:sz="0" w:space="0" w:color="auto"/>
      </w:divBdr>
    </w:div>
    <w:div w:id="1923485653">
      <w:bodyDiv w:val="1"/>
      <w:marLeft w:val="0"/>
      <w:marRight w:val="0"/>
      <w:marTop w:val="0"/>
      <w:marBottom w:val="0"/>
      <w:divBdr>
        <w:top w:val="none" w:sz="0" w:space="0" w:color="auto"/>
        <w:left w:val="none" w:sz="0" w:space="0" w:color="auto"/>
        <w:bottom w:val="none" w:sz="0" w:space="0" w:color="auto"/>
        <w:right w:val="none" w:sz="0" w:space="0" w:color="auto"/>
      </w:divBdr>
    </w:div>
    <w:div w:id="2019699517">
      <w:bodyDiv w:val="1"/>
      <w:marLeft w:val="0"/>
      <w:marRight w:val="0"/>
      <w:marTop w:val="0"/>
      <w:marBottom w:val="0"/>
      <w:divBdr>
        <w:top w:val="none" w:sz="0" w:space="0" w:color="auto"/>
        <w:left w:val="none" w:sz="0" w:space="0" w:color="auto"/>
        <w:bottom w:val="none" w:sz="0" w:space="0" w:color="auto"/>
        <w:right w:val="none" w:sz="0" w:space="0" w:color="auto"/>
      </w:divBdr>
    </w:div>
    <w:div w:id="20253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office@barleyhurstpark.com"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2D0FF-9CE8-4571-9DD6-D14C1A097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2142</Words>
  <Characters>12211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Halsey</dc:creator>
  <cp:lastModifiedBy>Kate Wolfe</cp:lastModifiedBy>
  <cp:revision>14</cp:revision>
  <cp:lastPrinted>2021-05-17T09:52:00Z</cp:lastPrinted>
  <dcterms:created xsi:type="dcterms:W3CDTF">2021-05-12T19:17:00Z</dcterms:created>
  <dcterms:modified xsi:type="dcterms:W3CDTF">2021-05-17T13:23:00Z</dcterms:modified>
</cp:coreProperties>
</file>