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BA34" w14:textId="303851DD" w:rsidR="009C4F1A" w:rsidRDefault="00BD1C0E">
      <w:pPr>
        <w:rPr>
          <w:rFonts w:ascii="Bradley Hand ITC" w:hAnsi="Bradley Hand ITC"/>
          <w:b/>
          <w:bCs/>
          <w:lang w:val="en-US"/>
        </w:rPr>
      </w:pPr>
      <w:r>
        <w:rPr>
          <w:rFonts w:ascii="Bradley Hand ITC" w:hAnsi="Bradley Hand ITC"/>
          <w:b/>
          <w:bCs/>
          <w:lang w:val="en-US"/>
        </w:rPr>
        <w:t xml:space="preserve">Barleyhurst Park Foundation stage map </w:t>
      </w:r>
    </w:p>
    <w:tbl>
      <w:tblPr>
        <w:tblStyle w:val="TableGrid"/>
        <w:tblW w:w="15409" w:type="dxa"/>
        <w:tblLook w:val="04A0" w:firstRow="1" w:lastRow="0" w:firstColumn="1" w:lastColumn="0" w:noHBand="0" w:noVBand="1"/>
      </w:tblPr>
      <w:tblGrid>
        <w:gridCol w:w="2201"/>
        <w:gridCol w:w="2201"/>
        <w:gridCol w:w="2201"/>
        <w:gridCol w:w="2201"/>
        <w:gridCol w:w="2201"/>
        <w:gridCol w:w="2202"/>
        <w:gridCol w:w="2202"/>
      </w:tblGrid>
      <w:tr w:rsidR="00BD1C0E" w14:paraId="1306BE42" w14:textId="77777777" w:rsidTr="00BD1C0E">
        <w:trPr>
          <w:trHeight w:val="812"/>
        </w:trPr>
        <w:tc>
          <w:tcPr>
            <w:tcW w:w="2201" w:type="dxa"/>
          </w:tcPr>
          <w:p w14:paraId="3C520196" w14:textId="77777777" w:rsidR="00BD1C0E" w:rsidRDefault="00BD1C0E">
            <w:pPr>
              <w:rPr>
                <w:rFonts w:ascii="Bradley Hand ITC" w:hAnsi="Bradley Hand ITC"/>
                <w:b/>
                <w:bCs/>
                <w:lang w:val="en-US"/>
              </w:rPr>
            </w:pPr>
          </w:p>
        </w:tc>
        <w:tc>
          <w:tcPr>
            <w:tcW w:w="2201" w:type="dxa"/>
          </w:tcPr>
          <w:p w14:paraId="6D88F3CE" w14:textId="77777777" w:rsidR="00BD1C0E" w:rsidRDefault="00BD1C0E" w:rsidP="004E1898">
            <w:pPr>
              <w:jc w:val="center"/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All about me</w:t>
            </w:r>
          </w:p>
          <w:p w14:paraId="3113B1C8" w14:textId="11C99687" w:rsidR="004E1898" w:rsidRDefault="004E1898" w:rsidP="004E1898">
            <w:pPr>
              <w:jc w:val="center"/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Autumn 1</w:t>
            </w:r>
          </w:p>
        </w:tc>
        <w:tc>
          <w:tcPr>
            <w:tcW w:w="2201" w:type="dxa"/>
          </w:tcPr>
          <w:p w14:paraId="0FEE4ACB" w14:textId="77777777" w:rsidR="00BD1C0E" w:rsidRDefault="00BD1C0E" w:rsidP="004E1898">
            <w:pPr>
              <w:jc w:val="center"/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Celebrations</w:t>
            </w:r>
          </w:p>
          <w:p w14:paraId="5B981AC6" w14:textId="601A2975" w:rsidR="004E1898" w:rsidRDefault="004E1898" w:rsidP="004E1898">
            <w:pPr>
              <w:jc w:val="center"/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Autumn 2</w:t>
            </w:r>
          </w:p>
        </w:tc>
        <w:tc>
          <w:tcPr>
            <w:tcW w:w="2201" w:type="dxa"/>
          </w:tcPr>
          <w:p w14:paraId="55C65263" w14:textId="77777777" w:rsidR="00BD1C0E" w:rsidRDefault="00BD1C0E" w:rsidP="004E1898">
            <w:pPr>
              <w:jc w:val="center"/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Bears</w:t>
            </w:r>
          </w:p>
          <w:p w14:paraId="754804F4" w14:textId="08B3C48A" w:rsidR="004E1898" w:rsidRDefault="004E1898" w:rsidP="004E1898">
            <w:pPr>
              <w:jc w:val="center"/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Spring 1</w:t>
            </w:r>
          </w:p>
        </w:tc>
        <w:tc>
          <w:tcPr>
            <w:tcW w:w="2201" w:type="dxa"/>
          </w:tcPr>
          <w:p w14:paraId="3349D5EE" w14:textId="77777777" w:rsidR="00BD1C0E" w:rsidRDefault="00BD1C0E" w:rsidP="004E1898">
            <w:pPr>
              <w:jc w:val="center"/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Buildings</w:t>
            </w:r>
          </w:p>
          <w:p w14:paraId="66F2FB7A" w14:textId="5DB41E03" w:rsidR="004E1898" w:rsidRDefault="004E1898" w:rsidP="004E1898">
            <w:pPr>
              <w:jc w:val="center"/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Spring 2</w:t>
            </w:r>
          </w:p>
        </w:tc>
        <w:tc>
          <w:tcPr>
            <w:tcW w:w="2202" w:type="dxa"/>
          </w:tcPr>
          <w:p w14:paraId="7DB48580" w14:textId="77777777" w:rsidR="00BD1C0E" w:rsidRDefault="00BD1C0E" w:rsidP="004E1898">
            <w:pPr>
              <w:jc w:val="center"/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Transport</w:t>
            </w:r>
          </w:p>
          <w:p w14:paraId="12A65476" w14:textId="05B14308" w:rsidR="004E1898" w:rsidRDefault="004E1898" w:rsidP="004E1898">
            <w:pPr>
              <w:jc w:val="center"/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Summer 1 </w:t>
            </w:r>
          </w:p>
        </w:tc>
        <w:tc>
          <w:tcPr>
            <w:tcW w:w="2202" w:type="dxa"/>
          </w:tcPr>
          <w:p w14:paraId="5338870A" w14:textId="2D7CBD4D" w:rsidR="00BD1C0E" w:rsidRDefault="00BD1C0E" w:rsidP="004E1898">
            <w:pPr>
              <w:jc w:val="center"/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Marvel</w:t>
            </w:r>
            <w:r w:rsidR="004E1898">
              <w:rPr>
                <w:rFonts w:ascii="Bradley Hand ITC" w:hAnsi="Bradley Hand ITC"/>
                <w:b/>
                <w:bCs/>
                <w:lang w:val="en-US"/>
              </w:rPr>
              <w:t>l</w:t>
            </w:r>
            <w:r>
              <w:rPr>
                <w:rFonts w:ascii="Bradley Hand ITC" w:hAnsi="Bradley Hand ITC"/>
                <w:b/>
                <w:bCs/>
                <w:lang w:val="en-US"/>
              </w:rPr>
              <w:t>ous minibeast</w:t>
            </w:r>
            <w:r w:rsidR="0025741D">
              <w:rPr>
                <w:rFonts w:ascii="Bradley Hand ITC" w:hAnsi="Bradley Hand ITC"/>
                <w:b/>
                <w:bCs/>
                <w:lang w:val="en-US"/>
              </w:rPr>
              <w:t>s</w:t>
            </w:r>
          </w:p>
          <w:p w14:paraId="1202DDE1" w14:textId="67FE14FB" w:rsidR="004E1898" w:rsidRDefault="004E1898" w:rsidP="004E1898">
            <w:pPr>
              <w:jc w:val="center"/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Summer 2</w:t>
            </w:r>
          </w:p>
        </w:tc>
      </w:tr>
      <w:tr w:rsidR="00BD1C0E" w14:paraId="2B517AAA" w14:textId="77777777" w:rsidTr="00BD1C0E">
        <w:trPr>
          <w:trHeight w:val="2179"/>
        </w:trPr>
        <w:tc>
          <w:tcPr>
            <w:tcW w:w="2201" w:type="dxa"/>
          </w:tcPr>
          <w:p w14:paraId="04BDA254" w14:textId="0AEFC62C" w:rsidR="00BD1C0E" w:rsidRDefault="00BD1C0E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General themes</w:t>
            </w:r>
          </w:p>
        </w:tc>
        <w:tc>
          <w:tcPr>
            <w:tcW w:w="2201" w:type="dxa"/>
          </w:tcPr>
          <w:p w14:paraId="3C512AF5" w14:textId="77777777" w:rsidR="00BD1C0E" w:rsidRDefault="004E1898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Me and my school</w:t>
            </w:r>
          </w:p>
          <w:p w14:paraId="01700D6E" w14:textId="5F6DC7CA" w:rsidR="004E1898" w:rsidRDefault="00887523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Changes</w:t>
            </w:r>
          </w:p>
          <w:p w14:paraId="7ED771BD" w14:textId="26453F28" w:rsidR="00887523" w:rsidRDefault="00887523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Our bodies-senses</w:t>
            </w:r>
          </w:p>
          <w:p w14:paraId="68A02BCC" w14:textId="665A18FC" w:rsidR="00887523" w:rsidRDefault="00887523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Friendship</w:t>
            </w:r>
          </w:p>
          <w:p w14:paraId="4657BFCD" w14:textId="551DC7BD" w:rsidR="00887523" w:rsidRDefault="00887523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My family </w:t>
            </w:r>
          </w:p>
          <w:p w14:paraId="7A091467" w14:textId="7D9918D6" w:rsidR="004E1898" w:rsidRDefault="004E1898">
            <w:pPr>
              <w:rPr>
                <w:rFonts w:ascii="Bradley Hand ITC" w:hAnsi="Bradley Hand ITC"/>
                <w:b/>
                <w:bCs/>
                <w:lang w:val="en-US"/>
              </w:rPr>
            </w:pPr>
          </w:p>
        </w:tc>
        <w:tc>
          <w:tcPr>
            <w:tcW w:w="2201" w:type="dxa"/>
          </w:tcPr>
          <w:p w14:paraId="76A4AEF4" w14:textId="77777777" w:rsidR="00BD1C0E" w:rsidRDefault="00DB1AE6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Autumn</w:t>
            </w:r>
          </w:p>
          <w:p w14:paraId="23E8FE39" w14:textId="570F3727" w:rsidR="00DB1AE6" w:rsidRDefault="00DB1AE6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Bonfire night</w:t>
            </w:r>
          </w:p>
          <w:p w14:paraId="7DC3B6BF" w14:textId="7E56CC92" w:rsidR="00931F5B" w:rsidRDefault="00931F5B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Diwali </w:t>
            </w:r>
          </w:p>
          <w:p w14:paraId="53FFAACA" w14:textId="5A64E3DC" w:rsidR="00DB1AE6" w:rsidRDefault="00DB1AE6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Remembrance Day</w:t>
            </w:r>
          </w:p>
          <w:p w14:paraId="16FE2381" w14:textId="77777777" w:rsidR="00DB1AE6" w:rsidRDefault="00DB1AE6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Birthdays</w:t>
            </w:r>
          </w:p>
          <w:p w14:paraId="4960B3D8" w14:textId="53D99A45" w:rsidR="00DB1AE6" w:rsidRDefault="00DB1AE6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Christmas/Nativity </w:t>
            </w:r>
          </w:p>
        </w:tc>
        <w:tc>
          <w:tcPr>
            <w:tcW w:w="2201" w:type="dxa"/>
          </w:tcPr>
          <w:p w14:paraId="104C8E0E" w14:textId="77777777" w:rsidR="00BD1C0E" w:rsidRDefault="00A7727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Goldilocks and the three bears</w:t>
            </w:r>
          </w:p>
          <w:p w14:paraId="01D57B35" w14:textId="77777777" w:rsidR="00A7727F" w:rsidRDefault="00A7727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Brown bears</w:t>
            </w:r>
          </w:p>
          <w:p w14:paraId="6F89C5B4" w14:textId="22B9EA1B" w:rsidR="00A7727F" w:rsidRDefault="004A35E9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Polar</w:t>
            </w:r>
            <w:r w:rsidR="00A7727F">
              <w:rPr>
                <w:rFonts w:ascii="Bradley Hand ITC" w:hAnsi="Bradley Hand ITC"/>
                <w:b/>
                <w:bCs/>
                <w:lang w:val="en-US"/>
              </w:rPr>
              <w:t xml:space="preserve"> bears</w:t>
            </w:r>
          </w:p>
          <w:p w14:paraId="7155B329" w14:textId="77777777" w:rsidR="00A7727F" w:rsidRDefault="00A7727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Our teddy bears</w:t>
            </w:r>
          </w:p>
          <w:p w14:paraId="1DE04C33" w14:textId="4A781B0C" w:rsidR="004A35E9" w:rsidRDefault="004A35E9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Chinese New Year</w:t>
            </w:r>
          </w:p>
        </w:tc>
        <w:tc>
          <w:tcPr>
            <w:tcW w:w="2201" w:type="dxa"/>
          </w:tcPr>
          <w:p w14:paraId="04B23E38" w14:textId="77777777" w:rsidR="00BD1C0E" w:rsidRDefault="000568A7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Three little pigs</w:t>
            </w:r>
          </w:p>
          <w:p w14:paraId="645C6739" w14:textId="77777777" w:rsidR="000568A7" w:rsidRDefault="000568A7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Shops</w:t>
            </w:r>
          </w:p>
          <w:p w14:paraId="54F5EC63" w14:textId="77777777" w:rsidR="000568A7" w:rsidRDefault="000568A7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Church/mosque</w:t>
            </w:r>
          </w:p>
          <w:p w14:paraId="608D0E82" w14:textId="5A32CEFD" w:rsidR="005D0307" w:rsidRDefault="005D0307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Hospital/vets</w:t>
            </w:r>
          </w:p>
          <w:p w14:paraId="54D6BC62" w14:textId="77777777" w:rsidR="000568A7" w:rsidRDefault="005D0307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Building site</w:t>
            </w:r>
            <w:r w:rsidR="000568A7">
              <w:rPr>
                <w:rFonts w:ascii="Bradley Hand ITC" w:hAnsi="Bradley Hand ITC"/>
                <w:b/>
                <w:bCs/>
                <w:lang w:val="en-US"/>
              </w:rPr>
              <w:t xml:space="preserve"> </w:t>
            </w:r>
          </w:p>
          <w:p w14:paraId="40D7F521" w14:textId="52653D65" w:rsidR="000F796F" w:rsidRDefault="000F796F">
            <w:pPr>
              <w:rPr>
                <w:rFonts w:ascii="Bradley Hand ITC" w:hAnsi="Bradley Hand ITC"/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rFonts w:ascii="Bradley Hand ITC" w:hAnsi="Bradley Hand ITC"/>
                <w:b/>
                <w:bCs/>
                <w:lang w:val="en-US"/>
              </w:rPr>
              <w:t>Mothers</w:t>
            </w:r>
            <w:proofErr w:type="gramEnd"/>
            <w:r>
              <w:rPr>
                <w:rFonts w:ascii="Bradley Hand ITC" w:hAnsi="Bradley Hand ITC"/>
                <w:b/>
                <w:bCs/>
                <w:lang w:val="en-US"/>
              </w:rPr>
              <w:t xml:space="preserve"> day</w:t>
            </w:r>
            <w:proofErr w:type="spellEnd"/>
          </w:p>
        </w:tc>
        <w:tc>
          <w:tcPr>
            <w:tcW w:w="2202" w:type="dxa"/>
          </w:tcPr>
          <w:p w14:paraId="6F7767B7" w14:textId="77777777" w:rsidR="00BD1C0E" w:rsidRDefault="000F796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Trains</w:t>
            </w:r>
          </w:p>
          <w:p w14:paraId="3DB4919D" w14:textId="77777777" w:rsidR="000F796F" w:rsidRDefault="000F796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Pirate/boats</w:t>
            </w:r>
          </w:p>
          <w:p w14:paraId="3B7AAAEF" w14:textId="77777777" w:rsidR="000F796F" w:rsidRDefault="000F796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Space rockets</w:t>
            </w:r>
          </w:p>
          <w:p w14:paraId="7AFAABD4" w14:textId="1EE24C5C" w:rsidR="000F796F" w:rsidRDefault="000F796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Bikes and scooters</w:t>
            </w:r>
          </w:p>
          <w:p w14:paraId="6A98336C" w14:textId="07BC8303" w:rsidR="00104EB4" w:rsidRDefault="00104EB4">
            <w:pPr>
              <w:rPr>
                <w:rFonts w:ascii="Bradley Hand ITC" w:hAnsi="Bradley Hand ITC"/>
                <w:b/>
                <w:bCs/>
                <w:lang w:val="en-US"/>
              </w:rPr>
            </w:pPr>
            <w:proofErr w:type="gramStart"/>
            <w:r>
              <w:rPr>
                <w:rFonts w:ascii="Bradley Hand ITC" w:hAnsi="Bradley Hand ITC"/>
                <w:b/>
                <w:bCs/>
                <w:lang w:val="en-US"/>
              </w:rPr>
              <w:t>Father’s day</w:t>
            </w:r>
            <w:proofErr w:type="gramEnd"/>
          </w:p>
          <w:p w14:paraId="2A8E63F4" w14:textId="39563139" w:rsidR="003722FA" w:rsidRDefault="003722FA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Growing plants </w:t>
            </w:r>
          </w:p>
          <w:p w14:paraId="37E3BA19" w14:textId="0F5996CB" w:rsidR="000F796F" w:rsidRDefault="000F796F">
            <w:pPr>
              <w:rPr>
                <w:rFonts w:ascii="Bradley Hand ITC" w:hAnsi="Bradley Hand ITC"/>
                <w:b/>
                <w:bCs/>
                <w:lang w:val="en-US"/>
              </w:rPr>
            </w:pPr>
          </w:p>
        </w:tc>
        <w:tc>
          <w:tcPr>
            <w:tcW w:w="2202" w:type="dxa"/>
          </w:tcPr>
          <w:p w14:paraId="2128CF5E" w14:textId="77777777" w:rsidR="00BD1C0E" w:rsidRDefault="00DF5795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Spiders</w:t>
            </w:r>
          </w:p>
          <w:p w14:paraId="38D3FA47" w14:textId="77777777" w:rsidR="00DF5795" w:rsidRDefault="00DF5795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Ladybirds</w:t>
            </w:r>
          </w:p>
          <w:p w14:paraId="39309627" w14:textId="77777777" w:rsidR="00DF5795" w:rsidRDefault="00DF5795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Snails</w:t>
            </w:r>
          </w:p>
          <w:p w14:paraId="216B2058" w14:textId="09842499" w:rsidR="00DF5795" w:rsidRDefault="00DF5795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Caterpillar</w:t>
            </w:r>
            <w:r w:rsidR="0025741D">
              <w:rPr>
                <w:rFonts w:ascii="Bradley Hand ITC" w:hAnsi="Bradley Hand ITC"/>
                <w:b/>
                <w:bCs/>
                <w:lang w:val="en-US"/>
              </w:rPr>
              <w:t>s</w:t>
            </w:r>
            <w:r>
              <w:rPr>
                <w:rFonts w:ascii="Bradley Hand ITC" w:hAnsi="Bradley Hand ITC"/>
                <w:b/>
                <w:bCs/>
                <w:lang w:val="en-US"/>
              </w:rPr>
              <w:t xml:space="preserve"> </w:t>
            </w:r>
          </w:p>
          <w:p w14:paraId="0388B5F8" w14:textId="77777777" w:rsidR="00DF5795" w:rsidRDefault="00DF5795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Butterflies</w:t>
            </w:r>
          </w:p>
          <w:p w14:paraId="36671305" w14:textId="79DDF715" w:rsidR="00DF5795" w:rsidRDefault="00DB61F9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Oral hygiene </w:t>
            </w:r>
          </w:p>
        </w:tc>
      </w:tr>
      <w:tr w:rsidR="00BD1C0E" w14:paraId="2EA0E129" w14:textId="77777777" w:rsidTr="00BD1C0E">
        <w:trPr>
          <w:trHeight w:val="2278"/>
        </w:trPr>
        <w:tc>
          <w:tcPr>
            <w:tcW w:w="2201" w:type="dxa"/>
          </w:tcPr>
          <w:p w14:paraId="6FDB890C" w14:textId="6C7AD362" w:rsidR="00BD1C0E" w:rsidRDefault="00BD1C0E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Core texts</w:t>
            </w:r>
          </w:p>
        </w:tc>
        <w:tc>
          <w:tcPr>
            <w:tcW w:w="2201" w:type="dxa"/>
          </w:tcPr>
          <w:p w14:paraId="48F0E0BF" w14:textId="4170AFA9" w:rsidR="00BD1C0E" w:rsidRDefault="004E1898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The </w:t>
            </w:r>
            <w:proofErr w:type="spellStart"/>
            <w:r>
              <w:rPr>
                <w:rFonts w:ascii="Bradley Hand ITC" w:hAnsi="Bradley Hand ITC"/>
                <w:b/>
                <w:bCs/>
                <w:lang w:val="en-US"/>
              </w:rPr>
              <w:t>colour</w:t>
            </w:r>
            <w:proofErr w:type="spellEnd"/>
            <w:r>
              <w:rPr>
                <w:rFonts w:ascii="Bradley Hand ITC" w:hAnsi="Bradley Hand ITC"/>
                <w:b/>
                <w:bCs/>
                <w:lang w:val="en-US"/>
              </w:rPr>
              <w:t xml:space="preserve"> monster</w:t>
            </w:r>
            <w:r w:rsidR="00887523">
              <w:rPr>
                <w:rFonts w:ascii="Bradley Hand ITC" w:hAnsi="Bradley Hand ITC"/>
                <w:b/>
                <w:bCs/>
                <w:lang w:val="en-US"/>
              </w:rPr>
              <w:t xml:space="preserve"> goes </w:t>
            </w:r>
            <w:r w:rsidR="00931F5B">
              <w:rPr>
                <w:rFonts w:ascii="Bradley Hand ITC" w:hAnsi="Bradley Hand ITC"/>
                <w:b/>
                <w:bCs/>
                <w:lang w:val="en-US"/>
              </w:rPr>
              <w:t>to school</w:t>
            </w:r>
          </w:p>
          <w:p w14:paraId="1B0FBA18" w14:textId="7D8BD4D6" w:rsidR="00931F5B" w:rsidRDefault="00931F5B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Barry the fish w</w:t>
            </w:r>
            <w:r w:rsidR="0025741D">
              <w:rPr>
                <w:rFonts w:ascii="Bradley Hand ITC" w:hAnsi="Bradley Hand ITC"/>
                <w:b/>
                <w:bCs/>
                <w:lang w:val="en-US"/>
              </w:rPr>
              <w:t>ith</w:t>
            </w:r>
            <w:r>
              <w:rPr>
                <w:rFonts w:ascii="Bradley Hand ITC" w:hAnsi="Bradley Hand ITC"/>
                <w:b/>
                <w:bCs/>
                <w:lang w:val="en-US"/>
              </w:rPr>
              <w:t xml:space="preserve"> fingers</w:t>
            </w:r>
          </w:p>
          <w:p w14:paraId="606814D2" w14:textId="0E9DD0A7" w:rsidR="00931F5B" w:rsidRDefault="00931F5B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Our class is a family</w:t>
            </w:r>
          </w:p>
          <w:p w14:paraId="54258187" w14:textId="4941C8C8" w:rsidR="00887523" w:rsidRDefault="00887523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Peace at last </w:t>
            </w:r>
          </w:p>
        </w:tc>
        <w:tc>
          <w:tcPr>
            <w:tcW w:w="2201" w:type="dxa"/>
          </w:tcPr>
          <w:p w14:paraId="521E5853" w14:textId="38BE8DFD" w:rsidR="00BD1C0E" w:rsidRDefault="00931F5B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Rama and Si</w:t>
            </w:r>
            <w:r w:rsidR="0025741D">
              <w:rPr>
                <w:rFonts w:ascii="Bradley Hand ITC" w:hAnsi="Bradley Hand ITC"/>
                <w:b/>
                <w:bCs/>
                <w:lang w:val="en-US"/>
              </w:rPr>
              <w:t>ta</w:t>
            </w:r>
          </w:p>
          <w:p w14:paraId="7E6F5010" w14:textId="05613544" w:rsidR="00A7727F" w:rsidRDefault="00A7727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P.B Birthday party </w:t>
            </w:r>
          </w:p>
          <w:p w14:paraId="63D9756A" w14:textId="77777777" w:rsidR="00A7727F" w:rsidRDefault="00A7727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Room on a broom</w:t>
            </w:r>
          </w:p>
          <w:p w14:paraId="63615FFA" w14:textId="77777777" w:rsidR="00A7727F" w:rsidRDefault="00A7727F" w:rsidP="00A7727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Non-fiction autumn texts</w:t>
            </w:r>
          </w:p>
          <w:p w14:paraId="072AE367" w14:textId="0159F855" w:rsidR="00A7727F" w:rsidRDefault="00A7727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Non-fiction Bonfire night texts</w:t>
            </w:r>
          </w:p>
          <w:p w14:paraId="3DE6EEBC" w14:textId="0F91ABC0" w:rsidR="00A7727F" w:rsidRDefault="00A7727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The first Christmas </w:t>
            </w:r>
          </w:p>
        </w:tc>
        <w:tc>
          <w:tcPr>
            <w:tcW w:w="2201" w:type="dxa"/>
          </w:tcPr>
          <w:p w14:paraId="5EF5548A" w14:textId="77777777" w:rsidR="00BD1C0E" w:rsidRDefault="004A35E9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Goldilocks and the 3 bears</w:t>
            </w:r>
          </w:p>
          <w:p w14:paraId="2EA3942A" w14:textId="64923A6F" w:rsidR="004A35E9" w:rsidRDefault="004A35E9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Brown</w:t>
            </w:r>
            <w:r w:rsidR="0025741D">
              <w:rPr>
                <w:rFonts w:ascii="Bradley Hand ITC" w:hAnsi="Bradley Hand ITC"/>
                <w:b/>
                <w:bCs/>
                <w:lang w:val="en-US"/>
              </w:rPr>
              <w:t xml:space="preserve"> bear</w:t>
            </w:r>
            <w:r>
              <w:rPr>
                <w:rFonts w:ascii="Bradley Hand ITC" w:hAnsi="Bradley Hand ITC"/>
                <w:b/>
                <w:bCs/>
                <w:lang w:val="en-US"/>
              </w:rPr>
              <w:t>, Brown bear what do you see?</w:t>
            </w:r>
          </w:p>
          <w:p w14:paraId="67D7D4FB" w14:textId="77777777" w:rsidR="004A35E9" w:rsidRDefault="004A35E9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Polar bear, polar bear what do you hear? </w:t>
            </w:r>
          </w:p>
          <w:p w14:paraId="5F618234" w14:textId="0B75DD86" w:rsidR="004A35E9" w:rsidRDefault="0025741D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N</w:t>
            </w:r>
            <w:r w:rsidR="004A35E9">
              <w:rPr>
                <w:rFonts w:ascii="Bradley Hand ITC" w:hAnsi="Bradley Hand ITC"/>
                <w:b/>
                <w:bCs/>
                <w:lang w:val="en-US"/>
              </w:rPr>
              <w:t xml:space="preserve">on-fiction bear texts </w:t>
            </w:r>
          </w:p>
        </w:tc>
        <w:tc>
          <w:tcPr>
            <w:tcW w:w="2201" w:type="dxa"/>
          </w:tcPr>
          <w:p w14:paraId="179A3B32" w14:textId="77777777" w:rsidR="00BD1C0E" w:rsidRPr="009770DB" w:rsidRDefault="005D0307">
            <w:pPr>
              <w:rPr>
                <w:rFonts w:ascii="Bradley Hand ITC" w:hAnsi="Bradley Hand ITC"/>
                <w:b/>
                <w:bCs/>
                <w:lang w:val="en-US"/>
              </w:rPr>
            </w:pPr>
            <w:r w:rsidRPr="009770DB">
              <w:rPr>
                <w:rFonts w:ascii="Bradley Hand ITC" w:hAnsi="Bradley Hand ITC"/>
                <w:b/>
                <w:bCs/>
                <w:lang w:val="en-US"/>
              </w:rPr>
              <w:t>Three little pigs</w:t>
            </w:r>
          </w:p>
          <w:p w14:paraId="435C8249" w14:textId="79E303AE" w:rsidR="005D0307" w:rsidRPr="009770DB" w:rsidRDefault="005D0307">
            <w:pPr>
              <w:rPr>
                <w:rFonts w:ascii="Bradley Hand ITC" w:hAnsi="Bradley Hand ITC"/>
                <w:b/>
                <w:bCs/>
                <w:lang w:val="en-US"/>
              </w:rPr>
            </w:pPr>
            <w:r w:rsidRPr="009770DB">
              <w:rPr>
                <w:rFonts w:ascii="Bradley Hand ITC" w:hAnsi="Bradley Hand ITC"/>
                <w:b/>
                <w:bCs/>
                <w:lang w:val="en-US"/>
              </w:rPr>
              <w:t xml:space="preserve">Non-fiction buildings text </w:t>
            </w:r>
          </w:p>
          <w:p w14:paraId="460D5F20" w14:textId="77777777" w:rsidR="005D0307" w:rsidRDefault="005D0307">
            <w:pPr>
              <w:rPr>
                <w:rFonts w:ascii="Bradley Hand ITC" w:hAnsi="Bradley Hand ITC"/>
                <w:b/>
                <w:bCs/>
                <w:lang w:val="en-US"/>
              </w:rPr>
            </w:pPr>
            <w:r w:rsidRPr="009770DB">
              <w:rPr>
                <w:rFonts w:ascii="Bradley Hand ITC" w:hAnsi="Bradley Hand ITC"/>
                <w:b/>
                <w:bCs/>
                <w:lang w:val="en-US"/>
              </w:rPr>
              <w:t>The pet shop</w:t>
            </w:r>
            <w:r>
              <w:rPr>
                <w:rFonts w:ascii="Bradley Hand ITC" w:hAnsi="Bradley Hand ITC"/>
                <w:b/>
                <w:bCs/>
                <w:lang w:val="en-US"/>
              </w:rPr>
              <w:t xml:space="preserve"> </w:t>
            </w:r>
          </w:p>
          <w:p w14:paraId="3ACCF1E9" w14:textId="43C002B2" w:rsidR="00B24C47" w:rsidRDefault="00B24C47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The runaway pea </w:t>
            </w:r>
          </w:p>
        </w:tc>
        <w:tc>
          <w:tcPr>
            <w:tcW w:w="2202" w:type="dxa"/>
          </w:tcPr>
          <w:p w14:paraId="284CD2F9" w14:textId="77777777" w:rsidR="00BD1C0E" w:rsidRDefault="000F796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Whatever next</w:t>
            </w:r>
          </w:p>
          <w:p w14:paraId="3E7E892D" w14:textId="77777777" w:rsidR="000F796F" w:rsidRDefault="000F796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The train ride</w:t>
            </w:r>
          </w:p>
          <w:p w14:paraId="17CB9EB5" w14:textId="77777777" w:rsidR="000F796F" w:rsidRDefault="000F796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Class three all at sea</w:t>
            </w:r>
          </w:p>
          <w:p w14:paraId="63695C7F" w14:textId="24B055ED" w:rsidR="000F796F" w:rsidRDefault="000F796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The pirate shop </w:t>
            </w:r>
          </w:p>
        </w:tc>
        <w:tc>
          <w:tcPr>
            <w:tcW w:w="2202" w:type="dxa"/>
          </w:tcPr>
          <w:p w14:paraId="07B41BCE" w14:textId="77777777" w:rsidR="00BD1C0E" w:rsidRDefault="00DB61F9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Bug chant</w:t>
            </w:r>
          </w:p>
          <w:p w14:paraId="3A68EF04" w14:textId="77777777" w:rsidR="00E045FE" w:rsidRDefault="00E045FE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What the ladybird heard</w:t>
            </w:r>
          </w:p>
          <w:p w14:paraId="0BE9E930" w14:textId="55D9FA9C" w:rsidR="00E045FE" w:rsidRDefault="00E045FE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The bad-tempered lady</w:t>
            </w:r>
          </w:p>
          <w:p w14:paraId="23EDF551" w14:textId="34660636" w:rsidR="00E045FE" w:rsidRDefault="00E045FE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The very hungry caterpillar</w:t>
            </w:r>
          </w:p>
          <w:p w14:paraId="5C0E60B5" w14:textId="23237FE3" w:rsidR="00E045FE" w:rsidRDefault="00E045FE">
            <w:pPr>
              <w:rPr>
                <w:rFonts w:ascii="Bradley Hand ITC" w:hAnsi="Bradley Hand ITC"/>
                <w:b/>
                <w:bCs/>
                <w:lang w:val="en-US"/>
              </w:rPr>
            </w:pPr>
          </w:p>
        </w:tc>
      </w:tr>
      <w:tr w:rsidR="00BD1C0E" w14:paraId="34170C6A" w14:textId="77777777" w:rsidTr="00931F5B">
        <w:trPr>
          <w:trHeight w:val="1454"/>
        </w:trPr>
        <w:tc>
          <w:tcPr>
            <w:tcW w:w="2201" w:type="dxa"/>
          </w:tcPr>
          <w:p w14:paraId="6CEAC0D4" w14:textId="127EC630" w:rsidR="00BD1C0E" w:rsidRDefault="00BD1C0E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WOW moments </w:t>
            </w:r>
          </w:p>
        </w:tc>
        <w:tc>
          <w:tcPr>
            <w:tcW w:w="2201" w:type="dxa"/>
          </w:tcPr>
          <w:p w14:paraId="3313BC64" w14:textId="77777777" w:rsidR="00BD1C0E" w:rsidRDefault="00931F5B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Specialist week-book week across the school. </w:t>
            </w:r>
          </w:p>
          <w:p w14:paraId="25BBDE4D" w14:textId="77777777" w:rsidR="004A35E9" w:rsidRDefault="004A35E9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Harvest Festival celebrations</w:t>
            </w:r>
          </w:p>
          <w:p w14:paraId="04F4642E" w14:textId="149A33DF" w:rsidR="004A35E9" w:rsidRDefault="004A35E9">
            <w:pPr>
              <w:rPr>
                <w:rFonts w:ascii="Bradley Hand ITC" w:hAnsi="Bradley Hand ITC"/>
                <w:b/>
                <w:bCs/>
                <w:lang w:val="en-US"/>
              </w:rPr>
            </w:pPr>
          </w:p>
        </w:tc>
        <w:tc>
          <w:tcPr>
            <w:tcW w:w="2201" w:type="dxa"/>
          </w:tcPr>
          <w:p w14:paraId="596A6003" w14:textId="56A85757" w:rsidR="00BD1C0E" w:rsidRDefault="00A7727F">
            <w:pPr>
              <w:rPr>
                <w:rFonts w:ascii="Bradley Hand ITC" w:hAnsi="Bradley Hand ITC"/>
                <w:b/>
                <w:bCs/>
                <w:lang w:val="en-US"/>
              </w:rPr>
            </w:pPr>
            <w:proofErr w:type="spellStart"/>
            <w:r>
              <w:rPr>
                <w:rFonts w:ascii="Bradley Hand ITC" w:hAnsi="Bradley Hand ITC"/>
                <w:b/>
                <w:bCs/>
                <w:lang w:val="en-US"/>
              </w:rPr>
              <w:t>Tiggywinkles</w:t>
            </w:r>
            <w:proofErr w:type="spellEnd"/>
            <w:r>
              <w:rPr>
                <w:rFonts w:ascii="Bradley Hand ITC" w:hAnsi="Bradley Hand ITC"/>
                <w:b/>
                <w:bCs/>
                <w:lang w:val="en-US"/>
              </w:rPr>
              <w:t xml:space="preserve"> animal hospital</w:t>
            </w:r>
            <w:r w:rsidR="0025741D">
              <w:rPr>
                <w:rFonts w:ascii="Bradley Hand ITC" w:hAnsi="Bradley Hand ITC"/>
                <w:b/>
                <w:bCs/>
                <w:lang w:val="en-US"/>
              </w:rPr>
              <w:t xml:space="preserve"> visit</w:t>
            </w:r>
          </w:p>
          <w:p w14:paraId="6AF4F50B" w14:textId="77777777" w:rsidR="00A7727F" w:rsidRDefault="00A7727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Autumn walk</w:t>
            </w:r>
          </w:p>
          <w:p w14:paraId="5F8457BA" w14:textId="77777777" w:rsidR="0025741D" w:rsidRDefault="00A7727F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Leo the Lions birthday</w:t>
            </w:r>
            <w:r w:rsidR="0025741D">
              <w:rPr>
                <w:rFonts w:ascii="Bradley Hand ITC" w:hAnsi="Bradley Hand ITC"/>
                <w:b/>
                <w:bCs/>
                <w:lang w:val="en-US"/>
              </w:rPr>
              <w:t xml:space="preserve"> </w:t>
            </w:r>
          </w:p>
          <w:p w14:paraId="2EB3E033" w14:textId="73267646" w:rsidR="00A7727F" w:rsidRDefault="0025741D" w:rsidP="0025741D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Nativity performance</w:t>
            </w:r>
            <w:r w:rsidR="00A7727F">
              <w:rPr>
                <w:rFonts w:ascii="Bradley Hand ITC" w:hAnsi="Bradley Hand ITC"/>
                <w:b/>
                <w:bCs/>
                <w:lang w:val="en-US"/>
              </w:rPr>
              <w:t xml:space="preserve"> </w:t>
            </w:r>
          </w:p>
        </w:tc>
        <w:tc>
          <w:tcPr>
            <w:tcW w:w="2201" w:type="dxa"/>
          </w:tcPr>
          <w:p w14:paraId="1C34F314" w14:textId="2F556735" w:rsidR="000568A7" w:rsidRDefault="000568A7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Making porridge</w:t>
            </w:r>
          </w:p>
          <w:p w14:paraId="7A651F16" w14:textId="7E6037CA" w:rsidR="000568A7" w:rsidRDefault="000568A7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Bring in own teddy bear</w:t>
            </w:r>
          </w:p>
          <w:p w14:paraId="49BF7654" w14:textId="50BB233E" w:rsidR="00BD1C0E" w:rsidRDefault="000568A7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Specialist week </w:t>
            </w:r>
          </w:p>
          <w:p w14:paraId="61C98A4D" w14:textId="77777777" w:rsidR="000568A7" w:rsidRDefault="000568A7">
            <w:pPr>
              <w:rPr>
                <w:rFonts w:ascii="Bradley Hand ITC" w:hAnsi="Bradley Hand ITC"/>
                <w:b/>
                <w:bCs/>
                <w:lang w:val="en-US"/>
              </w:rPr>
            </w:pPr>
            <w:proofErr w:type="gramStart"/>
            <w:r>
              <w:rPr>
                <w:rFonts w:ascii="Bradley Hand ITC" w:hAnsi="Bradley Hand ITC"/>
                <w:b/>
                <w:bCs/>
                <w:lang w:val="en-US"/>
              </w:rPr>
              <w:t>Chinese New year</w:t>
            </w:r>
            <w:proofErr w:type="gramEnd"/>
            <w:r>
              <w:rPr>
                <w:rFonts w:ascii="Bradley Hand ITC" w:hAnsi="Bradley Hand ITC"/>
                <w:b/>
                <w:bCs/>
                <w:lang w:val="en-US"/>
              </w:rPr>
              <w:t xml:space="preserve"> celebrations </w:t>
            </w:r>
          </w:p>
          <w:p w14:paraId="45ACD3CD" w14:textId="41E3F8B8" w:rsidR="000568A7" w:rsidRDefault="000568A7">
            <w:pPr>
              <w:rPr>
                <w:rFonts w:ascii="Bradley Hand ITC" w:hAnsi="Bradley Hand ITC"/>
                <w:b/>
                <w:bCs/>
                <w:lang w:val="en-US"/>
              </w:rPr>
            </w:pPr>
          </w:p>
        </w:tc>
        <w:tc>
          <w:tcPr>
            <w:tcW w:w="2201" w:type="dxa"/>
          </w:tcPr>
          <w:p w14:paraId="57544D8A" w14:textId="77777777" w:rsidR="00BD1C0E" w:rsidRDefault="005D0307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Melrose shop visit</w:t>
            </w:r>
          </w:p>
          <w:p w14:paraId="1F79C6BD" w14:textId="77777777" w:rsidR="005D0307" w:rsidRDefault="005D0307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St Mary’s church visit</w:t>
            </w:r>
          </w:p>
          <w:p w14:paraId="0D28905E" w14:textId="77777777" w:rsidR="005D0307" w:rsidRDefault="005D0307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School nurse visit </w:t>
            </w:r>
          </w:p>
          <w:p w14:paraId="1246400F" w14:textId="455A8755" w:rsidR="000F796F" w:rsidRDefault="000F796F">
            <w:pPr>
              <w:rPr>
                <w:rFonts w:ascii="Bradley Hand ITC" w:hAnsi="Bradley Hand ITC"/>
                <w:b/>
                <w:bCs/>
                <w:lang w:val="en-US"/>
              </w:rPr>
            </w:pPr>
            <w:proofErr w:type="gramStart"/>
            <w:r>
              <w:rPr>
                <w:rFonts w:ascii="Bradley Hand ITC" w:hAnsi="Bradley Hand ITC"/>
                <w:b/>
                <w:bCs/>
                <w:lang w:val="en-US"/>
              </w:rPr>
              <w:t>Mother’s day</w:t>
            </w:r>
            <w:proofErr w:type="gramEnd"/>
            <w:r>
              <w:rPr>
                <w:rFonts w:ascii="Bradley Hand ITC" w:hAnsi="Bradley Hand ITC"/>
                <w:b/>
                <w:bCs/>
                <w:lang w:val="en-US"/>
              </w:rPr>
              <w:t xml:space="preserve"> assembly </w:t>
            </w:r>
          </w:p>
        </w:tc>
        <w:tc>
          <w:tcPr>
            <w:tcW w:w="2202" w:type="dxa"/>
          </w:tcPr>
          <w:p w14:paraId="622CEE18" w14:textId="77777777" w:rsidR="00BD1C0E" w:rsidRDefault="00104EB4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Own bikes and scooters</w:t>
            </w:r>
          </w:p>
          <w:p w14:paraId="0380B46A" w14:textId="6C0B5336" w:rsidR="00104EB4" w:rsidRDefault="00104EB4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Pirate golf</w:t>
            </w:r>
            <w:r w:rsidR="0025741D">
              <w:rPr>
                <w:rFonts w:ascii="Bradley Hand ITC" w:hAnsi="Bradley Hand ITC"/>
                <w:b/>
                <w:bCs/>
                <w:lang w:val="en-US"/>
              </w:rPr>
              <w:t xml:space="preserve"> visit</w:t>
            </w:r>
          </w:p>
          <w:p w14:paraId="6D183D49" w14:textId="77777777" w:rsidR="00104EB4" w:rsidRDefault="00104EB4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Pirate day </w:t>
            </w:r>
          </w:p>
          <w:p w14:paraId="2C143819" w14:textId="5CF28CE9" w:rsidR="00104EB4" w:rsidRDefault="00104EB4">
            <w:pPr>
              <w:rPr>
                <w:rFonts w:ascii="Bradley Hand ITC" w:hAnsi="Bradley Hand ITC"/>
                <w:b/>
                <w:bCs/>
                <w:lang w:val="en-US"/>
              </w:rPr>
            </w:pPr>
            <w:proofErr w:type="gramStart"/>
            <w:r>
              <w:rPr>
                <w:rFonts w:ascii="Bradley Hand ITC" w:hAnsi="Bradley Hand ITC"/>
                <w:b/>
                <w:bCs/>
                <w:lang w:val="en-US"/>
              </w:rPr>
              <w:t>Father’s day</w:t>
            </w:r>
            <w:proofErr w:type="gramEnd"/>
            <w:r>
              <w:rPr>
                <w:rFonts w:ascii="Bradley Hand ITC" w:hAnsi="Bradley Hand ITC"/>
                <w:b/>
                <w:bCs/>
                <w:lang w:val="en-US"/>
              </w:rPr>
              <w:t xml:space="preserve"> assembly </w:t>
            </w:r>
          </w:p>
        </w:tc>
        <w:tc>
          <w:tcPr>
            <w:tcW w:w="2202" w:type="dxa"/>
          </w:tcPr>
          <w:p w14:paraId="19308624" w14:textId="77777777" w:rsidR="00BD1C0E" w:rsidRDefault="00312BEE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Zoo lab</w:t>
            </w:r>
          </w:p>
          <w:p w14:paraId="278D5E1E" w14:textId="50B8A300" w:rsidR="00312BEE" w:rsidRDefault="00312BEE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Chrysalises </w:t>
            </w:r>
            <w:r w:rsidR="008E0FFA">
              <w:rPr>
                <w:rFonts w:ascii="Bradley Hand ITC" w:hAnsi="Bradley Hand ITC"/>
                <w:b/>
                <w:bCs/>
                <w:lang w:val="en-US"/>
              </w:rPr>
              <w:t>–</w:t>
            </w:r>
            <w:r>
              <w:rPr>
                <w:rFonts w:ascii="Bradley Hand ITC" w:hAnsi="Bradley Hand ITC"/>
                <w:b/>
                <w:bCs/>
                <w:lang w:val="en-US"/>
              </w:rPr>
              <w:t xml:space="preserve"> butterfly</w:t>
            </w:r>
            <w:r w:rsidR="008E0FFA">
              <w:rPr>
                <w:rFonts w:ascii="Bradley Hand ITC" w:hAnsi="Bradley Hand ITC"/>
                <w:b/>
                <w:bCs/>
                <w:lang w:val="en-US"/>
              </w:rPr>
              <w:t xml:space="preserve"> </w:t>
            </w:r>
          </w:p>
          <w:p w14:paraId="2FA3D55E" w14:textId="56522093" w:rsidR="00312BEE" w:rsidRDefault="00312BEE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>Snail race</w:t>
            </w:r>
          </w:p>
          <w:p w14:paraId="27B87E9F" w14:textId="7C851BD1" w:rsidR="008E0FFA" w:rsidRDefault="008E0FFA">
            <w:pPr>
              <w:rPr>
                <w:rFonts w:ascii="Bradley Hand ITC" w:hAnsi="Bradley Hand ITC"/>
                <w:b/>
                <w:bCs/>
                <w:lang w:val="en-US"/>
              </w:rPr>
            </w:pPr>
            <w:r>
              <w:rPr>
                <w:rFonts w:ascii="Bradley Hand ITC" w:hAnsi="Bradley Hand ITC"/>
                <w:b/>
                <w:bCs/>
                <w:lang w:val="en-US"/>
              </w:rPr>
              <w:t xml:space="preserve">Bug ball </w:t>
            </w:r>
          </w:p>
          <w:p w14:paraId="1EB8D6D9" w14:textId="1A6BABA0" w:rsidR="00312BEE" w:rsidRDefault="00312BEE">
            <w:pPr>
              <w:rPr>
                <w:rFonts w:ascii="Bradley Hand ITC" w:hAnsi="Bradley Hand ITC"/>
                <w:b/>
                <w:bCs/>
                <w:lang w:val="en-US"/>
              </w:rPr>
            </w:pPr>
          </w:p>
        </w:tc>
      </w:tr>
    </w:tbl>
    <w:p w14:paraId="334B88CE" w14:textId="77777777" w:rsidR="00BD1C0E" w:rsidRPr="00BD1C0E" w:rsidRDefault="00BD1C0E">
      <w:pPr>
        <w:rPr>
          <w:rFonts w:ascii="Bradley Hand ITC" w:hAnsi="Bradley Hand ITC"/>
          <w:b/>
          <w:bCs/>
          <w:lang w:val="en-US"/>
        </w:rPr>
      </w:pPr>
    </w:p>
    <w:sectPr w:rsidR="00BD1C0E" w:rsidRPr="00BD1C0E" w:rsidSect="00BD1C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0E"/>
    <w:rsid w:val="000568A7"/>
    <w:rsid w:val="000F796F"/>
    <w:rsid w:val="00104EB4"/>
    <w:rsid w:val="0025741D"/>
    <w:rsid w:val="002654EC"/>
    <w:rsid w:val="00312BEE"/>
    <w:rsid w:val="003722FA"/>
    <w:rsid w:val="00400023"/>
    <w:rsid w:val="004A35E9"/>
    <w:rsid w:val="004E1898"/>
    <w:rsid w:val="005D0307"/>
    <w:rsid w:val="00887523"/>
    <w:rsid w:val="008E0FFA"/>
    <w:rsid w:val="00931F5B"/>
    <w:rsid w:val="009770DB"/>
    <w:rsid w:val="009C45E3"/>
    <w:rsid w:val="009C4F1A"/>
    <w:rsid w:val="00A7727F"/>
    <w:rsid w:val="00B24C47"/>
    <w:rsid w:val="00BD1C0E"/>
    <w:rsid w:val="00C3309C"/>
    <w:rsid w:val="00DB1AE6"/>
    <w:rsid w:val="00DB61F9"/>
    <w:rsid w:val="00DF5795"/>
    <w:rsid w:val="00E0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41D9B"/>
  <w15:chartTrackingRefBased/>
  <w15:docId w15:val="{C9E7AC47-3148-4E4E-A23C-933A7DFD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2025-04-30T19:50:00Z</dcterms:created>
  <dcterms:modified xsi:type="dcterms:W3CDTF">2025-04-30T19:50:00Z</dcterms:modified>
</cp:coreProperties>
</file>